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08AF8" w14:textId="77777777" w:rsidR="00FC517F" w:rsidRDefault="00FC517F" w:rsidP="00FC517F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43F7740" w14:textId="3A40D030" w:rsidR="00900E62" w:rsidRDefault="00FC517F" w:rsidP="00FC517F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FC517F">
        <w:rPr>
          <w:rFonts w:cstheme="minorHAnsi"/>
          <w:b/>
          <w:bCs/>
          <w:sz w:val="24"/>
          <w:szCs w:val="24"/>
        </w:rPr>
        <w:t>WYMOGI W ZA</w:t>
      </w:r>
      <w:r w:rsidR="006B233D">
        <w:rPr>
          <w:rFonts w:cstheme="minorHAnsi"/>
          <w:b/>
          <w:bCs/>
          <w:sz w:val="24"/>
          <w:szCs w:val="24"/>
        </w:rPr>
        <w:t>K</w:t>
      </w:r>
      <w:r w:rsidRPr="00FC517F">
        <w:rPr>
          <w:rFonts w:cstheme="minorHAnsi"/>
          <w:b/>
          <w:bCs/>
          <w:sz w:val="24"/>
          <w:szCs w:val="24"/>
        </w:rPr>
        <w:t>RESIE ZABEZPIECZENIA PROJEKTÓW PILOTAŻOWYCH</w:t>
      </w:r>
    </w:p>
    <w:p w14:paraId="3C9D422B" w14:textId="77777777" w:rsidR="00FC517F" w:rsidRPr="00FC517F" w:rsidRDefault="00FC517F" w:rsidP="00FC517F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4D4502E" w14:textId="42B72B28" w:rsidR="00900E62" w:rsidRPr="00FC517F" w:rsidRDefault="00FC517F" w:rsidP="00953590">
      <w:pPr>
        <w:pStyle w:val="Akapitzlist"/>
        <w:numPr>
          <w:ilvl w:val="0"/>
          <w:numId w:val="1"/>
        </w:numPr>
        <w:spacing w:line="240" w:lineRule="auto"/>
        <w:ind w:left="284"/>
        <w:rPr>
          <w:rFonts w:cstheme="minorHAnsi"/>
          <w:sz w:val="24"/>
          <w:szCs w:val="24"/>
        </w:rPr>
      </w:pPr>
      <w:r w:rsidRPr="00FC517F">
        <w:rPr>
          <w:rFonts w:cstheme="minorHAnsi"/>
          <w:sz w:val="24"/>
          <w:szCs w:val="24"/>
        </w:rPr>
        <w:t>Beneficjent projektu pilotażowego wnosi do LGD poprawnie ustanowione zabezpieczenie prawidłowej realizacji Umowy nie później niż w terminie do 15 dni roboczych od dnia zawarcia Umowy, jednak nie później niż w dniu złożenia pierwszego wniosku o płatność, na kwotę nie mniejszą niż wysokość łącznej kwoty dofinansowania.</w:t>
      </w:r>
    </w:p>
    <w:p w14:paraId="3014B17B" w14:textId="07FF7919" w:rsidR="00900E62" w:rsidRPr="00FC517F" w:rsidRDefault="00FC517F" w:rsidP="00953590">
      <w:pPr>
        <w:pStyle w:val="Akapitzlist"/>
        <w:numPr>
          <w:ilvl w:val="0"/>
          <w:numId w:val="1"/>
        </w:numPr>
        <w:spacing w:line="240" w:lineRule="auto"/>
        <w:ind w:left="284"/>
        <w:rPr>
          <w:rFonts w:cstheme="minorHAnsi"/>
          <w:sz w:val="24"/>
          <w:szCs w:val="24"/>
        </w:rPr>
      </w:pPr>
      <w:r w:rsidRPr="00FC517F">
        <w:rPr>
          <w:rFonts w:cstheme="minorHAnsi"/>
          <w:sz w:val="24"/>
          <w:szCs w:val="24"/>
        </w:rPr>
        <w:t xml:space="preserve">Beneficjent projektu pilotażowego składa zabezpieczenie w formie weksla in blanco wraz </w:t>
      </w:r>
      <w:r w:rsidRPr="00FC517F">
        <w:rPr>
          <w:rFonts w:cstheme="minorHAnsi"/>
          <w:sz w:val="24"/>
          <w:szCs w:val="24"/>
        </w:rPr>
        <w:br/>
        <w:t xml:space="preserve">z deklaracją wekslową. </w:t>
      </w:r>
    </w:p>
    <w:p w14:paraId="24E97B13" w14:textId="295DE30B" w:rsidR="00900E62" w:rsidRDefault="00FC517F" w:rsidP="00953590">
      <w:pPr>
        <w:pStyle w:val="Akapitzlist1"/>
        <w:numPr>
          <w:ilvl w:val="0"/>
          <w:numId w:val="1"/>
        </w:numPr>
        <w:spacing w:before="0" w:after="0" w:line="240" w:lineRule="auto"/>
        <w:ind w:left="284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szczególnie uzasadnionych przypadkach, LGD może na pisemnie uzasadniony wniosek Beneficjenta projektu pilotażowego, wydłużyć termin wniesienia zabezpieczenia. W tym przypadku Beneficjent projektu pilotażowego nie może składać do LGD wniosku </w:t>
      </w:r>
      <w:r>
        <w:rPr>
          <w:rFonts w:cstheme="minorHAnsi"/>
          <w:sz w:val="24"/>
          <w:szCs w:val="24"/>
        </w:rPr>
        <w:br/>
        <w:t>o płatność do dnia prawidłowego ustanowienia zabezpieczenia. Jeżeli Beneficjent projektu pilotażowego złoży wniosek o płatność, bieg terminu weryfikacji wniosku zostaje wstrzymany do czasu poprawnego wniesienia zabezpieczenia.</w:t>
      </w:r>
    </w:p>
    <w:p w14:paraId="33CCA486" w14:textId="77777777" w:rsidR="00FC517F" w:rsidRPr="00FC517F" w:rsidRDefault="00FC517F" w:rsidP="00953590">
      <w:pPr>
        <w:pStyle w:val="Akapitzlist1"/>
        <w:spacing w:before="0" w:after="0" w:line="240" w:lineRule="auto"/>
        <w:ind w:left="284"/>
        <w:jc w:val="left"/>
        <w:rPr>
          <w:rFonts w:cstheme="minorHAnsi"/>
          <w:sz w:val="24"/>
          <w:szCs w:val="24"/>
        </w:rPr>
      </w:pPr>
    </w:p>
    <w:p w14:paraId="2C235501" w14:textId="11DBEBD3" w:rsidR="00900E62" w:rsidRPr="00FC517F" w:rsidRDefault="00FC517F" w:rsidP="00953590">
      <w:pPr>
        <w:pStyle w:val="Akapitzlist"/>
        <w:numPr>
          <w:ilvl w:val="0"/>
          <w:numId w:val="1"/>
        </w:numPr>
        <w:spacing w:line="240" w:lineRule="auto"/>
        <w:ind w:left="284"/>
        <w:rPr>
          <w:rFonts w:cstheme="minorHAnsi"/>
          <w:sz w:val="24"/>
          <w:szCs w:val="24"/>
        </w:rPr>
      </w:pPr>
      <w:r w:rsidRPr="00FC517F">
        <w:rPr>
          <w:rFonts w:cstheme="minorHAnsi"/>
          <w:sz w:val="24"/>
          <w:szCs w:val="24"/>
        </w:rPr>
        <w:t xml:space="preserve">W przypadku prawidłowego wypełnienia przez Beneficjenta projektu pilotażowego  wszelkich zobowiązań określonych w Umowie, LGD zwróci Beneficjentowi projektu pilotażowego ustanowione zabezpieczenie lub dokona jego komisyjnego zniszczenia, </w:t>
      </w:r>
      <w:r>
        <w:rPr>
          <w:rFonts w:cstheme="minorHAnsi"/>
          <w:sz w:val="24"/>
          <w:szCs w:val="24"/>
        </w:rPr>
        <w:br/>
      </w:r>
      <w:r w:rsidRPr="00FC517F">
        <w:rPr>
          <w:rFonts w:cstheme="minorHAnsi"/>
          <w:sz w:val="24"/>
          <w:szCs w:val="24"/>
        </w:rPr>
        <w:t xml:space="preserve">z zastrzeżeniem ust. 5. </w:t>
      </w:r>
    </w:p>
    <w:p w14:paraId="6280DDAE" w14:textId="4CD06525" w:rsidR="00900E62" w:rsidRPr="00FC517F" w:rsidRDefault="00FC517F" w:rsidP="00953590">
      <w:pPr>
        <w:pStyle w:val="Akapitzlist"/>
        <w:numPr>
          <w:ilvl w:val="0"/>
          <w:numId w:val="1"/>
        </w:numPr>
        <w:spacing w:line="240" w:lineRule="auto"/>
        <w:ind w:left="284"/>
        <w:rPr>
          <w:rFonts w:cstheme="minorHAnsi"/>
          <w:sz w:val="24"/>
          <w:szCs w:val="24"/>
        </w:rPr>
      </w:pPr>
      <w:r w:rsidRPr="00FC517F">
        <w:rPr>
          <w:rFonts w:cstheme="minorHAnsi"/>
          <w:sz w:val="24"/>
          <w:szCs w:val="24"/>
        </w:rPr>
        <w:t xml:space="preserve">W przypadku wszczęcia postępowania windykacyjnego, zwrot zabezpieczenia może nastąpić po zakończeniu postępowania. </w:t>
      </w:r>
    </w:p>
    <w:sectPr w:rsidR="00900E62" w:rsidRPr="00FC517F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0598B" w14:textId="77777777" w:rsidR="0031612C" w:rsidRDefault="00FC517F">
      <w:pPr>
        <w:spacing w:after="0" w:line="240" w:lineRule="auto"/>
      </w:pPr>
      <w:r>
        <w:separator/>
      </w:r>
    </w:p>
  </w:endnote>
  <w:endnote w:type="continuationSeparator" w:id="0">
    <w:p w14:paraId="5A20F349" w14:textId="77777777" w:rsidR="0031612C" w:rsidRDefault="00FC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0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53FA5" w14:textId="77777777" w:rsidR="0031612C" w:rsidRDefault="00FC517F">
      <w:pPr>
        <w:spacing w:after="0" w:line="240" w:lineRule="auto"/>
      </w:pPr>
      <w:r>
        <w:separator/>
      </w:r>
    </w:p>
  </w:footnote>
  <w:footnote w:type="continuationSeparator" w:id="0">
    <w:p w14:paraId="657B8815" w14:textId="77777777" w:rsidR="0031612C" w:rsidRDefault="00FC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A0B8" w14:textId="77777777" w:rsidR="00900E62" w:rsidRDefault="00FC517F">
    <w:pPr>
      <w:pStyle w:val="Nagwek"/>
    </w:pPr>
    <w:r>
      <w:rPr>
        <w:noProof/>
      </w:rPr>
      <w:drawing>
        <wp:inline distT="0" distB="0" distL="0" distR="0" wp14:anchorId="317072D7" wp14:editId="41F27CD8">
          <wp:extent cx="5760720" cy="77914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46CDA"/>
    <w:multiLevelType w:val="hybridMultilevel"/>
    <w:tmpl w:val="4AE24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2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2"/>
    <w:rsid w:val="00093A0F"/>
    <w:rsid w:val="0031612C"/>
    <w:rsid w:val="006B233D"/>
    <w:rsid w:val="0078100C"/>
    <w:rsid w:val="00900E62"/>
    <w:rsid w:val="00953590"/>
    <w:rsid w:val="00FC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65BE"/>
  <w15:docId w15:val="{5EE34CB6-B766-429A-BB1F-51C7A7BB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51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B215A"/>
  </w:style>
  <w:style w:type="character" w:customStyle="1" w:styleId="StopkaZnak">
    <w:name w:val="Stopka Znak"/>
    <w:basedOn w:val="Domylnaczcionkaakapitu"/>
    <w:link w:val="Stopka"/>
    <w:uiPriority w:val="99"/>
    <w:qFormat/>
    <w:rsid w:val="00BB215A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67DA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67DA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67DAD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B6516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7B6516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DD70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D70C6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6F88"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B215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B215A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67DA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67DAD"/>
    <w:rPr>
      <w:b/>
      <w:bCs/>
    </w:rPr>
  </w:style>
  <w:style w:type="paragraph" w:styleId="Bezodstpw">
    <w:name w:val="No Spacing"/>
    <w:uiPriority w:val="1"/>
    <w:qFormat/>
    <w:rsid w:val="007B651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651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719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6F8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qFormat/>
    <w:rsid w:val="007A13E3"/>
    <w:pPr>
      <w:spacing w:before="240" w:line="360" w:lineRule="auto"/>
      <w:ind w:left="720"/>
      <w:jc w:val="both"/>
    </w:pPr>
    <w:rPr>
      <w:rFonts w:ascii="Calibri" w:eastAsia="SimSun" w:hAnsi="Calibri" w:cs="font201"/>
      <w:lang w:eastAsia="ar-SA"/>
    </w:rPr>
  </w:style>
  <w:style w:type="paragraph" w:styleId="Poprawka">
    <w:name w:val="Revision"/>
    <w:uiPriority w:val="99"/>
    <w:semiHidden/>
    <w:qFormat/>
    <w:rsid w:val="00AD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C6BD9-7B66-4B19-8921-56CC1355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Dembińska</dc:creator>
  <dc:description/>
  <cp:lastModifiedBy>Dorota Stępińska-Kamińska</cp:lastModifiedBy>
  <cp:revision>5</cp:revision>
  <dcterms:created xsi:type="dcterms:W3CDTF">2022-09-29T11:52:00Z</dcterms:created>
  <dcterms:modified xsi:type="dcterms:W3CDTF">2022-10-06T06:47:00Z</dcterms:modified>
  <dc:language>pl-PL</dc:language>
</cp:coreProperties>
</file>