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cs="Calibri" w:cstheme="minorHAnsi"/>
          <w:b/>
          <w:b/>
          <w:sz w:val="20"/>
        </w:rPr>
      </w:pPr>
      <w:r>
        <w:rPr>
          <w:rFonts w:cs="Calibri" w:cstheme="minorHAnsi"/>
          <w:b/>
          <w:sz w:val="20"/>
        </w:rPr>
        <w:t>Kryteria wyboru projektów pilotażowych</w:t>
      </w:r>
    </w:p>
    <w:p>
      <w:pPr>
        <w:pStyle w:val="Normal"/>
        <w:spacing w:before="0" w:after="0"/>
        <w:rPr>
          <w:rFonts w:cs="Calibri" w:cstheme="minorHAnsi"/>
          <w:b/>
          <w:b/>
          <w:sz w:val="20"/>
          <w:szCs w:val="20"/>
        </w:rPr>
      </w:pPr>
      <w:r>
        <w:rPr>
          <w:rFonts w:cs="Calibri" w:cstheme="minorHAnsi"/>
          <w:b/>
          <w:sz w:val="20"/>
          <w:szCs w:val="20"/>
        </w:rPr>
      </w:r>
    </w:p>
    <w:tbl>
      <w:tblPr>
        <w:tblStyle w:val="Tabela-Siatka"/>
        <w:tblW w:w="14029"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015"/>
        <w:gridCol w:w="3471"/>
        <w:gridCol w:w="4234"/>
        <w:gridCol w:w="2382"/>
        <w:gridCol w:w="2927"/>
      </w:tblGrid>
      <w:tr>
        <w:trPr>
          <w:trHeight w:val="256" w:hRule="atLeast"/>
        </w:trPr>
        <w:tc>
          <w:tcPr>
            <w:tcW w:w="1015" w:type="dxa"/>
            <w:tcBorders/>
            <w:shd w:color="auto" w:fill="D9D9D9" w:themeFill="background1" w:themeFillShade="d9" w:val="clear"/>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Lp.</w:t>
            </w:r>
          </w:p>
        </w:tc>
        <w:tc>
          <w:tcPr>
            <w:tcW w:w="3471" w:type="dxa"/>
            <w:tcBorders/>
            <w:shd w:color="auto" w:fill="D9D9D9" w:themeFill="background1" w:themeFillShade="d9" w:val="clear"/>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Kryterium</w:t>
            </w:r>
          </w:p>
        </w:tc>
        <w:tc>
          <w:tcPr>
            <w:tcW w:w="4234" w:type="dxa"/>
            <w:tcBorders/>
            <w:shd w:color="auto" w:fill="D9D9D9" w:themeFill="background1" w:themeFillShade="d9" w:val="clear"/>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Uzasadnienie kryterium</w:t>
            </w:r>
          </w:p>
        </w:tc>
        <w:tc>
          <w:tcPr>
            <w:tcW w:w="2382" w:type="dxa"/>
            <w:tcBorders/>
            <w:shd w:color="auto" w:fill="D9D9D9" w:themeFill="background1" w:themeFillShade="d9" w:val="clear"/>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Ocena</w:t>
            </w:r>
          </w:p>
        </w:tc>
        <w:tc>
          <w:tcPr>
            <w:tcW w:w="2927" w:type="dxa"/>
            <w:tcBorders/>
            <w:shd w:color="auto" w:fill="D9D9D9" w:themeFill="background1" w:themeFillShade="d9" w:val="clear"/>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Sposób weryfikacji kryterium</w:t>
            </w:r>
            <w:r>
              <w:rPr>
                <w:rStyle w:val="Zakotwiczenieprzypisudolnego"/>
                <w:rFonts w:eastAsia="Calibri" w:cs="Calibri" w:cstheme="minorHAnsi"/>
                <w:b/>
                <w:kern w:val="0"/>
                <w:sz w:val="18"/>
                <w:szCs w:val="22"/>
                <w:lang w:val="pl-PL" w:eastAsia="en-US" w:bidi="ar-SA"/>
              </w:rPr>
              <w:footnoteReference w:id="2"/>
            </w:r>
          </w:p>
        </w:tc>
      </w:tr>
      <w:tr>
        <w:trPr>
          <w:trHeight w:val="246" w:hRule="atLeast"/>
        </w:trPr>
        <w:tc>
          <w:tcPr>
            <w:tcW w:w="1015" w:type="dxa"/>
            <w:tcBorders/>
            <w:vAlign w:val="center"/>
          </w:tcPr>
          <w:p>
            <w:pPr>
              <w:pStyle w:val="ListParagraph"/>
              <w:widowControl w:val="false"/>
              <w:numPr>
                <w:ilvl w:val="0"/>
                <w:numId w:val="4"/>
              </w:numPr>
              <w:suppressAutoHyphens w:val="true"/>
              <w:spacing w:lineRule="auto" w:line="240" w:before="0" w:after="0"/>
              <w:ind w:left="360" w:right="170" w:hanging="360"/>
              <w:contextualSpacing/>
              <w:jc w:val="left"/>
              <w:rPr>
                <w:rFonts w:cs="Calibri" w:cstheme="minorHAnsi"/>
                <w:b/>
                <w:b/>
                <w:sz w:val="18"/>
              </w:rPr>
            </w:pPr>
            <w:r>
              <w:rPr>
                <w:rFonts w:eastAsia="Calibri" w:cs="Calibri" w:cstheme="minorHAnsi"/>
                <w:b/>
                <w:kern w:val="0"/>
                <w:sz w:val="22"/>
                <w:szCs w:val="22"/>
                <w:lang w:val="pl-PL" w:eastAsia="en-US" w:bidi="ar-SA"/>
              </w:rPr>
            </w:r>
          </w:p>
        </w:tc>
        <w:tc>
          <w:tcPr>
            <w:tcW w:w="3471"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Wniosek o dofinansowanie projektu pilotażowego został złożony we właściwym terminie i na właściwym formularzu.</w:t>
            </w:r>
          </w:p>
        </w:tc>
        <w:tc>
          <w:tcPr>
            <w:tcW w:w="4234"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Ocenie podlega, czy wnioskodawca złożył wniosek o</w:t>
            </w:r>
            <w:r>
              <w:rPr>
                <w:rFonts w:eastAsia="Calibri" w:cs="Calibri" w:cstheme="minorHAnsi"/>
                <w:b/>
                <w:kern w:val="0"/>
                <w:sz w:val="18"/>
                <w:szCs w:val="22"/>
                <w:lang w:val="pl-PL" w:eastAsia="en-US" w:bidi="ar-SA"/>
              </w:rPr>
              <w:t xml:space="preserve"> </w:t>
            </w:r>
            <w:r>
              <w:rPr>
                <w:rFonts w:eastAsia="Calibri" w:cs="Calibri" w:cstheme="minorHAnsi"/>
                <w:kern w:val="0"/>
                <w:sz w:val="18"/>
                <w:szCs w:val="22"/>
                <w:lang w:val="pl-PL" w:eastAsia="en-US" w:bidi="ar-SA"/>
              </w:rPr>
              <w:t xml:space="preserve">dofinansowanie projektu pilotażowego w terminie wskazanym </w:t>
            </w:r>
            <w:r>
              <w:rPr>
                <w:rFonts w:eastAsia="Calibri" w:cs="Calibri" w:cstheme="minorHAnsi"/>
                <w:kern w:val="0"/>
                <w:sz w:val="18"/>
                <w:szCs w:val="20"/>
                <w:lang w:val="pl-PL" w:eastAsia="en-US" w:bidi="ar-SA"/>
              </w:rPr>
              <w:br/>
            </w:r>
            <w:r>
              <w:rPr>
                <w:rFonts w:eastAsia="Calibri" w:cs="Calibri" w:cstheme="minorHAnsi"/>
                <w:kern w:val="0"/>
                <w:sz w:val="18"/>
                <w:szCs w:val="22"/>
                <w:lang w:val="pl-PL" w:eastAsia="en-US" w:bidi="ar-SA"/>
              </w:rPr>
              <w:t>w ogłoszeniu o naborze wniosków i na formularzu udostępnionym przez LGD jako załącznik do Regulaminu udzielania wsparcia.</w:t>
            </w:r>
          </w:p>
        </w:tc>
        <w:tc>
          <w:tcPr>
            <w:tcW w:w="2382"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TAK/NIE</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kern w:val="0"/>
                <w:sz w:val="18"/>
                <w:szCs w:val="22"/>
                <w:lang w:val="pl-PL" w:eastAsia="en-US" w:bidi="ar-SA"/>
              </w:rPr>
              <w:t>niespełnienie kryterium oznacza odrzucenie wniosku o</w:t>
            </w:r>
            <w:r>
              <w:rPr>
                <w:rFonts w:eastAsia="Calibri" w:cs="Calibri" w:cstheme="minorHAnsi"/>
                <w:b/>
                <w:kern w:val="0"/>
                <w:sz w:val="18"/>
                <w:szCs w:val="22"/>
                <w:lang w:val="pl-PL" w:eastAsia="en-US" w:bidi="ar-SA"/>
              </w:rPr>
              <w:t xml:space="preserve"> </w:t>
            </w:r>
            <w:r>
              <w:rPr>
                <w:rFonts w:eastAsia="Calibri" w:cs="Calibri" w:cstheme="minorHAnsi"/>
                <w:kern w:val="0"/>
                <w:sz w:val="18"/>
                <w:szCs w:val="22"/>
                <w:lang w:val="pl-PL" w:eastAsia="en-US" w:bidi="ar-SA"/>
              </w:rPr>
              <w:t>dofinansowanie projektu pilotażowego</w:t>
            </w:r>
          </w:p>
        </w:tc>
        <w:tc>
          <w:tcPr>
            <w:tcW w:w="2927"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Kryterium weryfikowane na podstawie rejestru wpływu wniosków i na podstawie treści wniosku o dofinansowanie projektu pilotażowego .</w:t>
            </w:r>
          </w:p>
        </w:tc>
      </w:tr>
      <w:tr>
        <w:trPr>
          <w:trHeight w:val="246" w:hRule="atLeast"/>
        </w:trPr>
        <w:tc>
          <w:tcPr>
            <w:tcW w:w="1015" w:type="dxa"/>
            <w:tcBorders/>
            <w:vAlign w:val="center"/>
          </w:tcPr>
          <w:p>
            <w:pPr>
              <w:pStyle w:val="ListParagraph"/>
              <w:widowControl w:val="false"/>
              <w:numPr>
                <w:ilvl w:val="0"/>
                <w:numId w:val="4"/>
              </w:numPr>
              <w:suppressAutoHyphens w:val="true"/>
              <w:spacing w:lineRule="auto" w:line="240" w:before="0" w:after="0"/>
              <w:contextualSpacing/>
              <w:jc w:val="left"/>
              <w:rPr>
                <w:rFonts w:cs="Calibri" w:cstheme="minorHAnsi"/>
                <w:b/>
                <w:b/>
                <w:sz w:val="18"/>
              </w:rPr>
            </w:pPr>
            <w:r>
              <w:rPr>
                <w:rFonts w:eastAsia="Calibri" w:cs="Calibri" w:cstheme="minorHAnsi"/>
                <w:b/>
                <w:kern w:val="0"/>
                <w:sz w:val="22"/>
                <w:szCs w:val="22"/>
                <w:lang w:val="pl-PL" w:eastAsia="en-US" w:bidi="ar-SA"/>
              </w:rPr>
            </w:r>
          </w:p>
        </w:tc>
        <w:tc>
          <w:tcPr>
            <w:tcW w:w="3471"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Wniosek o dofinansowanie projektu pilotażowego został podpisany przez uprawnione osoby.</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W przypadku podpisania wniosku na podstawie pełnomocnictwa wymagane jest załączenie pełnomocnictwa do wniosku o dofinansowanie.</w:t>
            </w:r>
          </w:p>
        </w:tc>
        <w:tc>
          <w:tcPr>
            <w:tcW w:w="4234" w:type="dxa"/>
            <w:tcBorders/>
            <w:vAlign w:val="center"/>
          </w:tcPr>
          <w:p>
            <w:pPr>
              <w:pStyle w:val="Normal"/>
              <w:widowControl w:val="false"/>
              <w:suppressAutoHyphens w:val="true"/>
              <w:spacing w:lineRule="auto" w:line="240" w:before="0" w:after="0"/>
              <w:ind w:left="-62" w:hanging="0"/>
              <w:jc w:val="left"/>
              <w:rPr>
                <w:rFonts w:cs="Calibri" w:cstheme="minorHAnsi"/>
                <w:sz w:val="18"/>
              </w:rPr>
            </w:pPr>
            <w:r>
              <w:rPr>
                <w:rFonts w:eastAsia="Calibri" w:cs="Calibri" w:cstheme="minorHAnsi"/>
                <w:kern w:val="0"/>
                <w:sz w:val="18"/>
                <w:szCs w:val="22"/>
                <w:lang w:val="pl-PL" w:eastAsia="en-US" w:bidi="ar-SA"/>
              </w:rPr>
              <w:t>Ocenie podlega, czy wniosek o dofinansowanie projektu pilotażowego został podpisany przez osobę/y do tego upoważnioną/e.</w:t>
            </w:r>
          </w:p>
          <w:p>
            <w:pPr>
              <w:pStyle w:val="Normal"/>
              <w:widowControl w:val="false"/>
              <w:suppressAutoHyphens w:val="true"/>
              <w:spacing w:lineRule="auto" w:line="240" w:before="0" w:after="0"/>
              <w:ind w:left="-62" w:hanging="0"/>
              <w:jc w:val="left"/>
              <w:rPr>
                <w:rFonts w:cs="Calibri" w:cstheme="minorHAnsi"/>
                <w:sz w:val="18"/>
              </w:rPr>
            </w:pPr>
            <w:r>
              <w:rPr>
                <w:rFonts w:eastAsia="Calibri" w:cs="Calibri" w:cstheme="minorHAnsi"/>
                <w:kern w:val="0"/>
                <w:sz w:val="18"/>
                <w:szCs w:val="22"/>
                <w:lang w:val="pl-PL" w:eastAsia="en-US" w:bidi="ar-SA"/>
              </w:rPr>
              <w:t>W przypadku podpisania wniosku o dofinansowanie projektu pilotażowego na podstawie pełnomocnictwa, ocenie podlega, czy do wniosku (w wersji papierowej) załączone jest prawidłowe pełnomocnictwo.</w:t>
            </w:r>
          </w:p>
        </w:tc>
        <w:tc>
          <w:tcPr>
            <w:tcW w:w="2382"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TAK/NIE/DO POPRAWY</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kern w:val="0"/>
                <w:sz w:val="18"/>
                <w:szCs w:val="22"/>
                <w:lang w:val="pl-PL" w:eastAsia="en-US" w:bidi="ar-SA"/>
              </w:rPr>
              <w:t>niespełnienie kryterium oznacza odrzucenie wniosku o dofinansowanie projektu pilotażowego</w:t>
            </w:r>
          </w:p>
        </w:tc>
        <w:tc>
          <w:tcPr>
            <w:tcW w:w="2927"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Kryterium weryfikowane na podstawie treści wniosku o dofinansowanie projektu pilotażowego i załączników (jeśli dotyczy) oraz dokumentów rejestrowych wnioskodawcy (jeśli dotyczy)</w:t>
            </w:r>
          </w:p>
        </w:tc>
      </w:tr>
      <w:tr>
        <w:trPr>
          <w:trHeight w:val="3129" w:hRule="atLeast"/>
        </w:trPr>
        <w:tc>
          <w:tcPr>
            <w:tcW w:w="1015" w:type="dxa"/>
            <w:tcBorders/>
            <w:vAlign w:val="center"/>
          </w:tcPr>
          <w:p>
            <w:pPr>
              <w:pStyle w:val="ListParagraph"/>
              <w:widowControl w:val="false"/>
              <w:numPr>
                <w:ilvl w:val="0"/>
                <w:numId w:val="4"/>
              </w:numPr>
              <w:suppressAutoHyphens w:val="true"/>
              <w:spacing w:lineRule="auto" w:line="240" w:before="0" w:after="0"/>
              <w:contextualSpacing/>
              <w:jc w:val="left"/>
              <w:rPr>
                <w:rFonts w:cs="Calibri" w:cstheme="minorHAnsi"/>
                <w:b/>
                <w:b/>
                <w:sz w:val="18"/>
              </w:rPr>
            </w:pPr>
            <w:r>
              <w:rPr>
                <w:rFonts w:eastAsia="Calibri" w:cs="Calibri" w:cstheme="minorHAnsi"/>
                <w:b/>
                <w:kern w:val="0"/>
                <w:sz w:val="22"/>
                <w:szCs w:val="22"/>
                <w:lang w:val="pl-PL" w:eastAsia="en-US" w:bidi="ar-SA"/>
              </w:rPr>
            </w:r>
          </w:p>
        </w:tc>
        <w:tc>
          <w:tcPr>
            <w:tcW w:w="3471"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Wnioskodawca złożył nie więcej niż 1 wniosek o dofinansowanie projektu pilotażowego w ramach naboru.</w:t>
            </w:r>
          </w:p>
        </w:tc>
        <w:tc>
          <w:tcPr>
            <w:tcW w:w="4234"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Ocenie podlega, czy wnioskodawca złożył nie więcej niż 1 wniosek o dofinansowanie projektu pilotażowego.</w:t>
            </w:r>
          </w:p>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Kryterium zostanie zweryfikowane na podstawie rejestru wpływu wniosków. W przypadku niespełnienia kryterium odrzuca się wszystkie złożone w odpowiedzi na ogłoszony nabór wnioski.</w:t>
            </w:r>
          </w:p>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W przypadku wniosków o dofinansowanie projektu pilotażowego nie dopuszcza się składania wniosków w partnerstwie.</w:t>
            </w:r>
          </w:p>
        </w:tc>
        <w:tc>
          <w:tcPr>
            <w:tcW w:w="2382"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TAK/NIE</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kern w:val="0"/>
                <w:sz w:val="18"/>
                <w:szCs w:val="22"/>
                <w:lang w:val="pl-PL" w:eastAsia="en-US" w:bidi="ar-SA"/>
              </w:rPr>
              <w:t>niespełnienie kryterium oznacza odrzucenie wniosku o dofinansowanie projektu pilotażowego</w:t>
            </w:r>
          </w:p>
        </w:tc>
        <w:tc>
          <w:tcPr>
            <w:tcW w:w="2927"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Kryterium weryfikowane na podstawie rejestru wpływu wniosków o dofinansowanie projektu pilotażowego.</w:t>
            </w:r>
          </w:p>
        </w:tc>
      </w:tr>
      <w:tr>
        <w:trPr>
          <w:trHeight w:val="246" w:hRule="atLeast"/>
        </w:trPr>
        <w:tc>
          <w:tcPr>
            <w:tcW w:w="1015" w:type="dxa"/>
            <w:tcBorders/>
            <w:vAlign w:val="center"/>
          </w:tcPr>
          <w:p>
            <w:pPr>
              <w:pStyle w:val="ListParagraph"/>
              <w:widowControl w:val="false"/>
              <w:numPr>
                <w:ilvl w:val="0"/>
                <w:numId w:val="4"/>
              </w:numPr>
              <w:suppressAutoHyphens w:val="true"/>
              <w:spacing w:lineRule="auto" w:line="240" w:before="0" w:after="0"/>
              <w:contextualSpacing/>
              <w:jc w:val="left"/>
              <w:rPr>
                <w:rFonts w:cs="Calibri" w:cstheme="minorHAnsi"/>
                <w:b/>
                <w:b/>
                <w:sz w:val="18"/>
              </w:rPr>
            </w:pPr>
            <w:r>
              <w:rPr>
                <w:rFonts w:eastAsia="Calibri" w:cs="Calibri" w:cstheme="minorHAnsi"/>
                <w:b/>
                <w:kern w:val="0"/>
                <w:sz w:val="22"/>
                <w:szCs w:val="22"/>
                <w:lang w:val="pl-PL" w:eastAsia="en-US" w:bidi="ar-SA"/>
              </w:rPr>
            </w:r>
          </w:p>
        </w:tc>
        <w:tc>
          <w:tcPr>
            <w:tcW w:w="3471"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0"/>
                <w:lang w:val="pl-PL" w:eastAsia="en-US" w:bidi="ar-SA"/>
              </w:rPr>
              <w:t>Wnioskowana wartość</w:t>
            </w:r>
            <w:r>
              <w:rPr>
                <w:rFonts w:eastAsia="Calibri" w:cs="Calibri" w:cstheme="minorHAnsi"/>
                <w:b/>
                <w:kern w:val="0"/>
                <w:sz w:val="18"/>
                <w:szCs w:val="22"/>
                <w:lang w:val="pl-PL" w:eastAsia="en-US" w:bidi="ar-SA"/>
              </w:rPr>
              <w:t xml:space="preserve"> dofinansowania projektu pilotażowego mieści się w limicie:   min. 30 000,00 zł – maks. </w:t>
            </w:r>
            <w:r>
              <w:rPr>
                <w:rFonts w:eastAsia="Calibri" w:cs="Calibri" w:cstheme="minorHAnsi"/>
                <w:b/>
                <w:kern w:val="0"/>
                <w:sz w:val="18"/>
                <w:szCs w:val="22"/>
                <w:lang w:val="pl-PL" w:eastAsia="en-US" w:bidi="ar-SA"/>
              </w:rPr>
              <w:t>50</w:t>
            </w:r>
            <w:r>
              <w:rPr>
                <w:rFonts w:eastAsia="Calibri" w:cs="Calibri" w:cstheme="minorHAnsi"/>
                <w:b/>
                <w:kern w:val="0"/>
                <w:sz w:val="18"/>
                <w:szCs w:val="22"/>
                <w:lang w:val="pl-PL" w:eastAsia="en-US" w:bidi="ar-SA"/>
              </w:rPr>
              <w:t xml:space="preserve"> 000,00 zł </w:t>
            </w:r>
          </w:p>
        </w:tc>
        <w:tc>
          <w:tcPr>
            <w:tcW w:w="4234"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Ocenie podlega,</w:t>
            </w:r>
            <w:r>
              <w:rPr>
                <w:rFonts w:eastAsia="Calibri" w:cs="Calibri" w:cstheme="minorHAnsi"/>
                <w:kern w:val="0"/>
                <w:sz w:val="18"/>
                <w:szCs w:val="20"/>
                <w:lang w:val="pl-PL" w:eastAsia="en-US" w:bidi="ar-SA"/>
              </w:rPr>
              <w:t xml:space="preserve"> czy wartość dofinansowania projektu wskazana we wniosku o dofinansowanie projektu pilotażowego </w:t>
            </w:r>
            <w:r>
              <w:rPr>
                <w:rFonts w:eastAsia="Calibri" w:cs="Calibri" w:cstheme="minorHAnsi"/>
                <w:kern w:val="0"/>
                <w:sz w:val="18"/>
                <w:szCs w:val="22"/>
                <w:lang w:val="pl-PL" w:eastAsia="en-US" w:bidi="ar-SA"/>
              </w:rPr>
              <w:t xml:space="preserve">mieści się w limicie:   min. 30 000,00 zł – maks. </w:t>
            </w:r>
            <w:r>
              <w:rPr>
                <w:rFonts w:eastAsia="Calibri" w:cs="Calibri" w:cstheme="minorHAnsi"/>
                <w:kern w:val="0"/>
                <w:sz w:val="18"/>
                <w:szCs w:val="22"/>
                <w:lang w:val="pl-PL" w:eastAsia="en-US" w:bidi="ar-SA"/>
              </w:rPr>
              <w:t>50</w:t>
            </w:r>
            <w:r>
              <w:rPr>
                <w:rFonts w:eastAsia="Calibri" w:cs="Calibri" w:cstheme="minorHAnsi"/>
                <w:kern w:val="0"/>
                <w:sz w:val="18"/>
                <w:szCs w:val="22"/>
                <w:lang w:val="pl-PL" w:eastAsia="en-US" w:bidi="ar-SA"/>
              </w:rPr>
              <w:t xml:space="preserve"> 000,00 zł </w:t>
            </w:r>
          </w:p>
        </w:tc>
        <w:tc>
          <w:tcPr>
            <w:tcW w:w="2382"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TAK/NIE</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kern w:val="0"/>
                <w:sz w:val="18"/>
                <w:szCs w:val="22"/>
                <w:lang w:val="pl-PL" w:eastAsia="en-US" w:bidi="ar-SA"/>
              </w:rPr>
              <w:t>niespełnienie kryterium oznacza odrzucenie wniosku o dofinansowanie projektu pilotażowego</w:t>
            </w:r>
          </w:p>
        </w:tc>
        <w:tc>
          <w:tcPr>
            <w:tcW w:w="2927"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Kryterium weryfikowane na podstawie treści wniosku o dofinansowanie projektu pilotażowego</w:t>
            </w:r>
          </w:p>
        </w:tc>
      </w:tr>
      <w:tr>
        <w:trPr>
          <w:trHeight w:val="246" w:hRule="atLeast"/>
        </w:trPr>
        <w:tc>
          <w:tcPr>
            <w:tcW w:w="1015" w:type="dxa"/>
            <w:tcBorders/>
            <w:vAlign w:val="center"/>
          </w:tcPr>
          <w:p>
            <w:pPr>
              <w:pStyle w:val="ListParagraph"/>
              <w:widowControl w:val="false"/>
              <w:numPr>
                <w:ilvl w:val="0"/>
                <w:numId w:val="4"/>
              </w:numPr>
              <w:suppressAutoHyphens w:val="true"/>
              <w:spacing w:lineRule="auto" w:line="240" w:before="0" w:after="0"/>
              <w:contextualSpacing/>
              <w:jc w:val="left"/>
              <w:rPr>
                <w:rFonts w:cs="Calibri" w:cstheme="minorHAnsi"/>
                <w:b/>
                <w:b/>
                <w:sz w:val="18"/>
              </w:rPr>
            </w:pPr>
            <w:r>
              <w:rPr>
                <w:rFonts w:eastAsia="Calibri" w:cs="Calibri" w:cstheme="minorHAnsi"/>
                <w:b/>
                <w:kern w:val="0"/>
                <w:sz w:val="22"/>
                <w:szCs w:val="22"/>
                <w:lang w:val="pl-PL" w:eastAsia="en-US" w:bidi="ar-SA"/>
              </w:rPr>
            </w:r>
          </w:p>
        </w:tc>
        <w:tc>
          <w:tcPr>
            <w:tcW w:w="3471"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Okres realizacji projektu jest zgodny z zapisami określonymi w Regulaminie udzielania wsparcia.</w:t>
            </w:r>
          </w:p>
        </w:tc>
        <w:tc>
          <w:tcPr>
            <w:tcW w:w="4234"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Ocenie podlega, czy okres realizacji projektu wskazany we wniosku o dofinansowanie projektu pilotażowego  jest zgodny z zapisami określonymi w Regulaminu udzielania wsparcia.</w:t>
            </w:r>
          </w:p>
        </w:tc>
        <w:tc>
          <w:tcPr>
            <w:tcW w:w="2382"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TAK/NIE/DO POPRAWY</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kern w:val="0"/>
                <w:sz w:val="18"/>
                <w:szCs w:val="22"/>
                <w:lang w:val="pl-PL" w:eastAsia="en-US" w:bidi="ar-SA"/>
              </w:rPr>
              <w:t>niespełnienie kryterium oznacza odrzucenie wniosku o dofinansowanie projektu pilotażowego</w:t>
            </w:r>
          </w:p>
        </w:tc>
        <w:tc>
          <w:tcPr>
            <w:tcW w:w="2927"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Kryterium weryfikowane na podstawie treści wniosku o dofinansowanie projektu pilotażowego</w:t>
            </w:r>
          </w:p>
        </w:tc>
      </w:tr>
      <w:tr>
        <w:trPr>
          <w:trHeight w:val="246" w:hRule="atLeast"/>
        </w:trPr>
        <w:tc>
          <w:tcPr>
            <w:tcW w:w="1015" w:type="dxa"/>
            <w:tcBorders/>
            <w:vAlign w:val="center"/>
          </w:tcPr>
          <w:p>
            <w:pPr>
              <w:pStyle w:val="ListParagraph"/>
              <w:widowControl w:val="false"/>
              <w:numPr>
                <w:ilvl w:val="0"/>
                <w:numId w:val="4"/>
              </w:numPr>
              <w:suppressAutoHyphens w:val="true"/>
              <w:spacing w:lineRule="auto" w:line="240" w:before="0" w:after="0"/>
              <w:contextualSpacing/>
              <w:jc w:val="left"/>
              <w:rPr>
                <w:rFonts w:cs="Calibri" w:cstheme="minorHAnsi"/>
                <w:b/>
                <w:b/>
                <w:sz w:val="18"/>
              </w:rPr>
            </w:pPr>
            <w:r>
              <w:rPr>
                <w:rFonts w:eastAsia="Calibri" w:cs="Calibri" w:cstheme="minorHAnsi"/>
                <w:b/>
                <w:kern w:val="0"/>
                <w:sz w:val="22"/>
                <w:szCs w:val="22"/>
                <w:lang w:val="pl-PL" w:eastAsia="en-US" w:bidi="ar-SA"/>
              </w:rPr>
            </w:r>
          </w:p>
        </w:tc>
        <w:tc>
          <w:tcPr>
            <w:tcW w:w="3471"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Wnioskodawca nie podlega wykluczeniu z możliwości otrzymania dofinansowania ze środków Unii Europejskiej.</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22"/>
                <w:szCs w:val="22"/>
                <w:lang w:val="pl-PL" w:eastAsia="en-US" w:bidi="ar-SA"/>
              </w:rPr>
            </w:r>
          </w:p>
        </w:tc>
        <w:tc>
          <w:tcPr>
            <w:tcW w:w="4234" w:type="dxa"/>
            <w:tcBorders/>
            <w:vAlign w:val="center"/>
          </w:tcPr>
          <w:p>
            <w:pPr>
              <w:pStyle w:val="Normal"/>
              <w:widowControl w:val="false"/>
              <w:suppressAutoHyphens w:val="true"/>
              <w:spacing w:lineRule="auto" w:line="240" w:before="0" w:after="0"/>
              <w:jc w:val="left"/>
              <w:rPr>
                <w:rFonts w:ascii="Calibri" w:hAnsi="Calibri" w:cs="Calibri"/>
                <w:kern w:val="0"/>
                <w:sz w:val="18"/>
                <w:szCs w:val="18"/>
                <w:lang w:val="pl-PL" w:eastAsia="en-US" w:bidi="ar-SA"/>
              </w:rPr>
            </w:pPr>
            <w:r>
              <w:rPr>
                <w:rFonts w:eastAsia="Calibri" w:cs="Calibri" w:cstheme="minorHAnsi"/>
                <w:kern w:val="0"/>
                <w:sz w:val="18"/>
                <w:szCs w:val="18"/>
                <w:lang w:val="pl-PL" w:eastAsia="en-US" w:bidi="ar-SA"/>
              </w:rPr>
              <w:t>Ocenie podlega, czy wnioskodawca nie podlega wykluczeniu z możliwości otrzymania dofinansowania ze środków Unii Europejskiej na podstawie:</w:t>
            </w:r>
          </w:p>
          <w:p>
            <w:pPr>
              <w:pStyle w:val="ListParagraph"/>
              <w:widowControl w:val="false"/>
              <w:numPr>
                <w:ilvl w:val="0"/>
                <w:numId w:val="1"/>
              </w:numPr>
              <w:suppressAutoHyphens w:val="true"/>
              <w:spacing w:lineRule="auto" w:line="240" w:before="0" w:after="0"/>
              <w:ind w:left="459" w:hanging="360"/>
              <w:contextualSpacing/>
              <w:jc w:val="left"/>
              <w:rPr>
                <w:rFonts w:ascii="Calibri" w:hAnsi="Calibri" w:eastAsia="Calibri" w:cs="Calibri"/>
                <w:kern w:val="0"/>
                <w:sz w:val="18"/>
                <w:szCs w:val="18"/>
                <w:lang w:val="pl-PL" w:eastAsia="en-US" w:bidi="ar-SA"/>
              </w:rPr>
            </w:pPr>
            <w:r>
              <w:rPr>
                <w:rFonts w:eastAsia="Calibri" w:cs="Calibri" w:cstheme="minorHAnsi"/>
                <w:kern w:val="0"/>
                <w:sz w:val="18"/>
                <w:szCs w:val="18"/>
                <w:lang w:val="pl-PL" w:eastAsia="en-US" w:bidi="ar-SA"/>
              </w:rPr>
              <w:t>art. 207 ust. 4 ustawy z dnia 27 sierpnia 2009 r. o finansach publicznych (Dz.U. z 2022 r. poz. 1634 z późn. zm.),</w:t>
            </w:r>
          </w:p>
          <w:p>
            <w:pPr>
              <w:pStyle w:val="ListParagraph"/>
              <w:widowControl w:val="false"/>
              <w:numPr>
                <w:ilvl w:val="0"/>
                <w:numId w:val="1"/>
              </w:numPr>
              <w:suppressAutoHyphens w:val="true"/>
              <w:spacing w:lineRule="auto" w:line="240" w:before="0" w:after="0"/>
              <w:ind w:left="459" w:hanging="360"/>
              <w:contextualSpacing/>
              <w:jc w:val="left"/>
              <w:rPr>
                <w:rFonts w:ascii="Calibri" w:hAnsi="Calibri" w:eastAsia="Calibri" w:cs="Calibri"/>
                <w:kern w:val="0"/>
                <w:sz w:val="18"/>
                <w:szCs w:val="18"/>
                <w:lang w:val="pl-PL" w:eastAsia="en-US" w:bidi="ar-SA"/>
              </w:rPr>
            </w:pPr>
            <w:r>
              <w:rPr>
                <w:rFonts w:eastAsia="Calibri" w:cs="Calibri" w:cstheme="minorHAnsi"/>
                <w:kern w:val="0"/>
                <w:sz w:val="18"/>
                <w:szCs w:val="18"/>
                <w:lang w:val="pl-PL" w:eastAsia="en-US" w:bidi="ar-SA"/>
              </w:rPr>
              <w:t>art.12 ust. 1 pkt 1 ustawy z dnia 15 czerwca 2012 r. o skutkach powierzania wykonywania pracy cudzoziemcom przebywającym wbrew przepisom na terytorium Rzeczypospolitej Polskiej (Dz. U. z 2021 r. poz. 1745),</w:t>
            </w:r>
          </w:p>
          <w:p>
            <w:pPr>
              <w:pStyle w:val="ListParagraph"/>
              <w:widowControl w:val="false"/>
              <w:numPr>
                <w:ilvl w:val="0"/>
                <w:numId w:val="1"/>
              </w:numPr>
              <w:suppressAutoHyphens w:val="true"/>
              <w:spacing w:lineRule="auto" w:line="240" w:before="0" w:after="0"/>
              <w:ind w:left="459" w:hanging="360"/>
              <w:contextualSpacing/>
              <w:jc w:val="left"/>
              <w:rPr>
                <w:rFonts w:ascii="Calibri" w:hAnsi="Calibri" w:eastAsia="Calibri" w:cs="Calibri"/>
                <w:kern w:val="0"/>
                <w:sz w:val="18"/>
                <w:szCs w:val="18"/>
                <w:lang w:val="pl-PL" w:eastAsia="en-US" w:bidi="ar-SA"/>
              </w:rPr>
            </w:pPr>
            <w:r>
              <w:rPr>
                <w:rFonts w:eastAsia="Calibri" w:cs="Calibri" w:cstheme="minorHAnsi"/>
                <w:kern w:val="0"/>
                <w:sz w:val="18"/>
                <w:szCs w:val="18"/>
                <w:lang w:val="pl-PL" w:eastAsia="en-US" w:bidi="ar-SA"/>
              </w:rPr>
              <w:t>art. 9 ust. 1 pkt 2a ustawy z dnia 28 października 2002 r. o odpowiedzialności podmiotów zbiorowych za czyny zabronione pod groźbą kary (Dz.U. z 2022 r. poz. 1488 z późn.zm.).</w:t>
            </w:r>
          </w:p>
        </w:tc>
        <w:tc>
          <w:tcPr>
            <w:tcW w:w="2382"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TAK/NIE</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kern w:val="0"/>
                <w:sz w:val="18"/>
                <w:szCs w:val="22"/>
                <w:lang w:val="pl-PL" w:eastAsia="en-US" w:bidi="ar-SA"/>
              </w:rPr>
              <w:t>niespełnienie kryterium oznacza odrzucenie wniosku o dofinansowanie projektu pilotażowego</w:t>
            </w:r>
          </w:p>
        </w:tc>
        <w:tc>
          <w:tcPr>
            <w:tcW w:w="2927"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Kryterium weryfikowane na podstawie treści wniosku o dofinansowanie projektu pilotażowego oraz oświadczenia stanowiącego integralną część wniosku o dofinansowanie projektu pilotażowego</w:t>
            </w:r>
          </w:p>
        </w:tc>
      </w:tr>
      <w:tr>
        <w:trPr>
          <w:trHeight w:val="246" w:hRule="atLeast"/>
        </w:trPr>
        <w:tc>
          <w:tcPr>
            <w:tcW w:w="1015" w:type="dxa"/>
            <w:tcBorders/>
            <w:vAlign w:val="center"/>
          </w:tcPr>
          <w:p>
            <w:pPr>
              <w:pStyle w:val="ListParagraph"/>
              <w:widowControl w:val="false"/>
              <w:numPr>
                <w:ilvl w:val="0"/>
                <w:numId w:val="4"/>
              </w:numPr>
              <w:suppressAutoHyphens w:val="true"/>
              <w:spacing w:lineRule="auto" w:line="240" w:before="0" w:after="0"/>
              <w:contextualSpacing/>
              <w:jc w:val="left"/>
              <w:rPr>
                <w:rFonts w:cs="Calibri" w:cstheme="minorHAnsi"/>
                <w:b/>
                <w:b/>
                <w:sz w:val="18"/>
              </w:rPr>
            </w:pPr>
            <w:r>
              <w:rPr>
                <w:rFonts w:eastAsia="Calibri" w:cs="Calibri" w:cstheme="minorHAnsi"/>
                <w:b/>
                <w:kern w:val="0"/>
                <w:sz w:val="22"/>
                <w:szCs w:val="22"/>
                <w:lang w:val="pl-PL" w:eastAsia="en-US" w:bidi="ar-SA"/>
              </w:rPr>
            </w:r>
          </w:p>
        </w:tc>
        <w:tc>
          <w:tcPr>
            <w:tcW w:w="3471"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Realizacja wniosku o dofinansowanie projektu pilotażowego jest zgodna z przepisami art. 65 ust. 6 i art. 125 ust. 3 lit. e) i f) rozporządzenia 1303/2013.</w:t>
            </w:r>
          </w:p>
        </w:tc>
        <w:tc>
          <w:tcPr>
            <w:tcW w:w="4234" w:type="dxa"/>
            <w:tcBorders/>
            <w:vAlign w:val="center"/>
          </w:tcPr>
          <w:p>
            <w:pPr>
              <w:pStyle w:val="Normal"/>
              <w:widowControl w:val="false"/>
              <w:suppressAutoHyphens w:val="true"/>
              <w:spacing w:lineRule="auto" w:line="240" w:before="0" w:after="0"/>
              <w:jc w:val="left"/>
              <w:rPr>
                <w:rFonts w:ascii="Calibri" w:hAnsi="Calibri" w:cs="Calibri"/>
                <w:kern w:val="0"/>
                <w:sz w:val="18"/>
                <w:szCs w:val="18"/>
                <w:lang w:val="pl-PL" w:eastAsia="en-US" w:bidi="ar-SA"/>
              </w:rPr>
            </w:pPr>
            <w:r>
              <w:rPr>
                <w:rFonts w:eastAsia="Calibri" w:cs="Calibri" w:cstheme="minorHAnsi"/>
                <w:kern w:val="0"/>
                <w:sz w:val="18"/>
                <w:szCs w:val="18"/>
                <w:lang w:val="pl-PL" w:eastAsia="en-US" w:bidi="ar-SA"/>
              </w:rPr>
              <w:t>Ocenie podlega czy wnioskodawca złożył oświadczenie, że:</w:t>
            </w:r>
          </w:p>
          <w:p>
            <w:pPr>
              <w:pStyle w:val="ListParagraph"/>
              <w:widowControl w:val="false"/>
              <w:numPr>
                <w:ilvl w:val="0"/>
                <w:numId w:val="2"/>
              </w:numPr>
              <w:suppressAutoHyphens w:val="true"/>
              <w:spacing w:lineRule="auto" w:line="240" w:before="0" w:after="0"/>
              <w:ind w:left="459" w:hanging="360"/>
              <w:contextualSpacing/>
              <w:jc w:val="left"/>
              <w:rPr>
                <w:rFonts w:ascii="Calibri" w:hAnsi="Calibri" w:cs="Calibri"/>
                <w:kern w:val="0"/>
                <w:sz w:val="18"/>
                <w:szCs w:val="18"/>
                <w:lang w:val="pl-PL" w:eastAsia="en-US" w:bidi="ar-SA"/>
              </w:rPr>
            </w:pPr>
            <w:r>
              <w:rPr>
                <w:rFonts w:eastAsia="Calibri" w:cs="Calibri" w:cstheme="minorHAnsi"/>
                <w:kern w:val="0"/>
                <w:sz w:val="18"/>
                <w:szCs w:val="18"/>
                <w:lang w:val="pl-PL" w:eastAsia="en-US" w:bidi="ar-SA"/>
              </w:rPr>
              <w:t>projekt nie został fizycznie zakończony lub w pełni zrealizowany przed złożeniem wniosku o dofinansowanie projektu pilotażowego w rozumieniu art. 65 ust. 6 rozporządzenia 1303/2013;</w:t>
            </w:r>
          </w:p>
          <w:p>
            <w:pPr>
              <w:pStyle w:val="ListParagraph"/>
              <w:widowControl w:val="false"/>
              <w:numPr>
                <w:ilvl w:val="0"/>
                <w:numId w:val="2"/>
              </w:numPr>
              <w:suppressAutoHyphens w:val="true"/>
              <w:spacing w:lineRule="auto" w:line="240" w:before="0" w:after="0"/>
              <w:ind w:left="459" w:hanging="360"/>
              <w:contextualSpacing/>
              <w:jc w:val="left"/>
              <w:rPr>
                <w:rFonts w:ascii="Calibri" w:hAnsi="Calibri" w:cs="Calibri"/>
                <w:kern w:val="0"/>
                <w:sz w:val="18"/>
                <w:szCs w:val="18"/>
                <w:lang w:val="pl-PL" w:eastAsia="en-US" w:bidi="ar-SA"/>
              </w:rPr>
            </w:pPr>
            <w:r>
              <w:rPr>
                <w:rFonts w:eastAsia="Calibri" w:cs="Calibri" w:cstheme="minorHAnsi"/>
                <w:kern w:val="0"/>
                <w:sz w:val="18"/>
                <w:szCs w:val="18"/>
                <w:lang w:val="pl-PL" w:eastAsia="en-US" w:bidi="ar-SA"/>
              </w:rPr>
              <w:t>nie rozpoczął realizacji projektu przed dniem złożenia wniosku o dofinansowanie projektu pilotażowego albo że realizując projekt przed dniem złożenia wniosku o dofinansowanie projektu pilotażowego, przestrzegał obowiązujących przepisów prawa dotyczących danego projektu zgodnie z art. 125 ust. 3 lit. e) rozporządzenia 1303/2013;</w:t>
            </w:r>
          </w:p>
          <w:p>
            <w:pPr>
              <w:pStyle w:val="ListParagraph"/>
              <w:widowControl w:val="false"/>
              <w:numPr>
                <w:ilvl w:val="0"/>
                <w:numId w:val="2"/>
              </w:numPr>
              <w:suppressAutoHyphens w:val="true"/>
              <w:spacing w:lineRule="auto" w:line="240" w:before="0" w:after="0"/>
              <w:ind w:left="459" w:hanging="360"/>
              <w:contextualSpacing/>
              <w:jc w:val="left"/>
              <w:rPr>
                <w:rFonts w:ascii="Calibri" w:hAnsi="Calibri" w:cs="Calibri"/>
                <w:kern w:val="0"/>
                <w:sz w:val="18"/>
                <w:szCs w:val="18"/>
                <w:lang w:val="pl-PL" w:eastAsia="en-US" w:bidi="ar-SA"/>
              </w:rPr>
            </w:pPr>
            <w:r>
              <w:rPr>
                <w:rFonts w:eastAsia="Calibri" w:cs="Calibri" w:cstheme="minorHAnsi"/>
                <w:kern w:val="0"/>
                <w:sz w:val="18"/>
                <w:szCs w:val="18"/>
                <w:lang w:val="pl-PL" w:eastAsia="en-US" w:bidi="ar-SA"/>
              </w:rPr>
              <w:t>projekt nie obejmuje przedsięwzięć, które zostały objęte lub powinny zostać objęte procedurą odzyskiwania (w rozumieniu art. 71 rozporządzenia 1303/2013) w następstwie przeniesienia działalności produkcyjnej poza obszar objęty programem zgodnie z art. 125 ust. 3 lit. f) rozporządzenia 1303/2013.</w:t>
            </w:r>
          </w:p>
        </w:tc>
        <w:tc>
          <w:tcPr>
            <w:tcW w:w="2382"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TAK/NIE</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kern w:val="0"/>
                <w:sz w:val="18"/>
                <w:szCs w:val="22"/>
                <w:lang w:val="pl-PL" w:eastAsia="en-US" w:bidi="ar-SA"/>
              </w:rPr>
              <w:t>niespełnienie kryterium oznacza odrzucenie wniosku o dofinansowanie projektu pilotażowego</w:t>
            </w:r>
          </w:p>
        </w:tc>
        <w:tc>
          <w:tcPr>
            <w:tcW w:w="2927"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Kryterium weryfikowane na podstawie treści wniosku o dofinansowanie projektu pilotażowego oraz oświadczenia stanowiącego integralną część wniosku o dofinansowanie projektu pilotażowego.</w:t>
            </w:r>
          </w:p>
        </w:tc>
      </w:tr>
      <w:tr>
        <w:trPr>
          <w:trHeight w:val="246" w:hRule="atLeast"/>
        </w:trPr>
        <w:tc>
          <w:tcPr>
            <w:tcW w:w="1015" w:type="dxa"/>
            <w:tcBorders/>
            <w:vAlign w:val="center"/>
          </w:tcPr>
          <w:p>
            <w:pPr>
              <w:pStyle w:val="ListParagraph"/>
              <w:widowControl w:val="false"/>
              <w:numPr>
                <w:ilvl w:val="0"/>
                <w:numId w:val="4"/>
              </w:numPr>
              <w:suppressAutoHyphens w:val="true"/>
              <w:spacing w:lineRule="auto" w:line="240" w:before="0" w:after="0"/>
              <w:contextualSpacing/>
              <w:jc w:val="left"/>
              <w:rPr>
                <w:rFonts w:cs="Calibri" w:cstheme="minorHAnsi"/>
                <w:b/>
                <w:b/>
                <w:sz w:val="18"/>
              </w:rPr>
            </w:pPr>
            <w:r>
              <w:rPr>
                <w:rFonts w:eastAsia="Calibri" w:cs="Calibri" w:cstheme="minorHAnsi"/>
                <w:b/>
                <w:kern w:val="0"/>
                <w:sz w:val="22"/>
                <w:szCs w:val="22"/>
                <w:lang w:val="pl-PL" w:eastAsia="en-US" w:bidi="ar-SA"/>
              </w:rPr>
            </w:r>
          </w:p>
        </w:tc>
        <w:tc>
          <w:tcPr>
            <w:tcW w:w="3471"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Wniosek o dofinansowanie projektu pilotażowego zakłada prawidłowy poziom kosztów administracyjnych.</w:t>
            </w:r>
          </w:p>
        </w:tc>
        <w:tc>
          <w:tcPr>
            <w:tcW w:w="4234"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Ocenie podlega czy koszty administracyjne we wniosku o dofinansowanie projektu pilotażowego nie przekraczają 20% wartości budżetu projektu.</w:t>
            </w:r>
          </w:p>
        </w:tc>
        <w:tc>
          <w:tcPr>
            <w:tcW w:w="2382"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TAK/NIE/DO POPRAWY</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kern w:val="0"/>
                <w:sz w:val="18"/>
                <w:szCs w:val="22"/>
                <w:lang w:val="pl-PL" w:eastAsia="en-US" w:bidi="ar-SA"/>
              </w:rPr>
              <w:t>niespełnienie kryterium oznacza odrzucenie wniosku o dofinansowanie projektu pilotażowego</w:t>
            </w:r>
          </w:p>
        </w:tc>
        <w:tc>
          <w:tcPr>
            <w:tcW w:w="2927"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Kryterium weryfikowane na podstawie treści wniosku o dofinansowanie projektu pilotażowego</w:t>
            </w:r>
          </w:p>
        </w:tc>
      </w:tr>
      <w:tr>
        <w:trPr>
          <w:trHeight w:val="246" w:hRule="atLeast"/>
        </w:trPr>
        <w:tc>
          <w:tcPr>
            <w:tcW w:w="1015" w:type="dxa"/>
            <w:tcBorders/>
            <w:vAlign w:val="center"/>
          </w:tcPr>
          <w:p>
            <w:pPr>
              <w:pStyle w:val="ListParagraph"/>
              <w:widowControl w:val="false"/>
              <w:numPr>
                <w:ilvl w:val="0"/>
                <w:numId w:val="4"/>
              </w:numPr>
              <w:suppressAutoHyphens w:val="true"/>
              <w:spacing w:lineRule="auto" w:line="240" w:before="0" w:after="0"/>
              <w:contextualSpacing/>
              <w:jc w:val="left"/>
              <w:rPr>
                <w:rFonts w:cs="Calibri" w:cstheme="minorHAnsi"/>
                <w:b/>
                <w:b/>
                <w:sz w:val="18"/>
              </w:rPr>
            </w:pPr>
            <w:r>
              <w:rPr>
                <w:rFonts w:eastAsia="Calibri" w:cs="Calibri" w:cstheme="minorHAnsi"/>
                <w:b/>
                <w:kern w:val="0"/>
                <w:sz w:val="22"/>
                <w:szCs w:val="22"/>
                <w:lang w:val="pl-PL" w:eastAsia="en-US" w:bidi="ar-SA"/>
              </w:rPr>
            </w:r>
          </w:p>
        </w:tc>
        <w:tc>
          <w:tcPr>
            <w:tcW w:w="3471"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Wniosek o dofinansowanie projektu pilotażowego jest zgodny z zasadą równości szans i niedyskryminacji, w tym dostępności dla osób z niepełnosprawnościami.</w:t>
            </w:r>
          </w:p>
        </w:tc>
        <w:tc>
          <w:tcPr>
            <w:tcW w:w="4234"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Ocenie podlega, czy projekt jest zgodny z zasadą równości szans i niedyskryminacji, w tym dostępności dla osób z niepełnosprawnościami określoną w art. 7 rozporządzenia 1303/2013.</w:t>
            </w:r>
          </w:p>
        </w:tc>
        <w:tc>
          <w:tcPr>
            <w:tcW w:w="2382"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TAK/NIE/DO POPRAWY</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kern w:val="0"/>
                <w:sz w:val="18"/>
                <w:szCs w:val="22"/>
                <w:lang w:val="pl-PL" w:eastAsia="en-US" w:bidi="ar-SA"/>
              </w:rPr>
              <w:t>niespełnienie kryterium oznacza odrzucenie wniosku o dofinansowanie projektu pilotażowego</w:t>
            </w:r>
          </w:p>
        </w:tc>
        <w:tc>
          <w:tcPr>
            <w:tcW w:w="2927"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Kryterium weryfikowane na podstawie treści wniosku o dofinansowanie projektu pilotażowego</w:t>
            </w:r>
          </w:p>
        </w:tc>
      </w:tr>
      <w:tr>
        <w:trPr>
          <w:trHeight w:val="246" w:hRule="atLeast"/>
        </w:trPr>
        <w:tc>
          <w:tcPr>
            <w:tcW w:w="1015" w:type="dxa"/>
            <w:tcBorders/>
            <w:vAlign w:val="center"/>
          </w:tcPr>
          <w:p>
            <w:pPr>
              <w:pStyle w:val="ListParagraph"/>
              <w:widowControl w:val="false"/>
              <w:numPr>
                <w:ilvl w:val="0"/>
                <w:numId w:val="4"/>
              </w:numPr>
              <w:suppressAutoHyphens w:val="true"/>
              <w:spacing w:lineRule="auto" w:line="240" w:before="0" w:after="0"/>
              <w:contextualSpacing/>
              <w:jc w:val="left"/>
              <w:rPr>
                <w:rFonts w:cs="Calibri" w:cstheme="minorHAnsi"/>
                <w:b/>
                <w:b/>
                <w:sz w:val="18"/>
              </w:rPr>
            </w:pPr>
            <w:r>
              <w:rPr>
                <w:rFonts w:eastAsia="Calibri" w:cs="Calibri" w:cstheme="minorHAnsi"/>
                <w:b/>
                <w:kern w:val="0"/>
                <w:sz w:val="22"/>
                <w:szCs w:val="22"/>
                <w:lang w:val="pl-PL" w:eastAsia="en-US" w:bidi="ar-SA"/>
              </w:rPr>
            </w:r>
          </w:p>
        </w:tc>
        <w:tc>
          <w:tcPr>
            <w:tcW w:w="3471"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Zgodność wniosku o dofinansowanie projektu pilotażowego z zasadą równości szans kobiet i mężczyzn w oparciu o standard minimum.</w:t>
            </w:r>
          </w:p>
        </w:tc>
        <w:tc>
          <w:tcPr>
            <w:tcW w:w="4234"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Ocenie podlega, czy wniosek o dofinansowanie projektu pilotażowego jest zgodny z zasadą równości szans kobiet i mężczyzn w oparciu o standard minimum.</w:t>
            </w:r>
          </w:p>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W ramach kryterium weryfikowane będzie spełnienie standardu minimum oceniane na podstawie kryteriów oceny określonych w Wytycznych w zakresie realizacji zasady równości szans i niedyskryminacji, w tym dostępności dla osób z niepełnosprawnościami oraz zasady równości szans kobiet i mężczyzn w ramach funduszy unijnych na lata 2014-2020.</w:t>
            </w:r>
          </w:p>
        </w:tc>
        <w:tc>
          <w:tcPr>
            <w:tcW w:w="2382"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TAK/NIE/DO POPRAWY</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kern w:val="0"/>
                <w:sz w:val="18"/>
                <w:szCs w:val="22"/>
                <w:lang w:val="pl-PL" w:eastAsia="en-US" w:bidi="ar-SA"/>
              </w:rPr>
              <w:t>niespełnienie kryterium oznacza odrzucenie wniosku o dofinansowanie projektu pilotażowego</w:t>
            </w:r>
          </w:p>
        </w:tc>
        <w:tc>
          <w:tcPr>
            <w:tcW w:w="2927"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Kryterium weryfikowane na podstawie treści wniosku o dofinansowanie projektu pilotażowego</w:t>
            </w:r>
          </w:p>
        </w:tc>
      </w:tr>
      <w:tr>
        <w:trPr>
          <w:trHeight w:val="246" w:hRule="atLeast"/>
        </w:trPr>
        <w:tc>
          <w:tcPr>
            <w:tcW w:w="1015" w:type="dxa"/>
            <w:tcBorders/>
            <w:vAlign w:val="center"/>
          </w:tcPr>
          <w:p>
            <w:pPr>
              <w:pStyle w:val="ListParagraph"/>
              <w:widowControl w:val="false"/>
              <w:numPr>
                <w:ilvl w:val="0"/>
                <w:numId w:val="4"/>
              </w:numPr>
              <w:suppressAutoHyphens w:val="true"/>
              <w:spacing w:lineRule="auto" w:line="240" w:before="0" w:after="0"/>
              <w:contextualSpacing/>
              <w:jc w:val="left"/>
              <w:rPr>
                <w:rFonts w:cs="Calibri" w:cstheme="minorHAnsi"/>
                <w:b/>
                <w:b/>
                <w:sz w:val="18"/>
              </w:rPr>
            </w:pPr>
            <w:r>
              <w:rPr>
                <w:rFonts w:eastAsia="Calibri" w:cs="Calibri" w:cstheme="minorHAnsi"/>
                <w:b/>
                <w:kern w:val="0"/>
                <w:sz w:val="22"/>
                <w:szCs w:val="22"/>
                <w:lang w:val="pl-PL" w:eastAsia="en-US" w:bidi="ar-SA"/>
              </w:rPr>
            </w:r>
          </w:p>
        </w:tc>
        <w:tc>
          <w:tcPr>
            <w:tcW w:w="3471"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Projekt jest zgodny z zasadą zrównoważonego rozwoju.</w:t>
            </w:r>
          </w:p>
        </w:tc>
        <w:tc>
          <w:tcPr>
            <w:tcW w:w="4234"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Ocenie podlega, czy projekt jest zgodny z zasadą zrównoważonego rozwoju określoną w art. 8 rozporządzenia 1303/2013.</w:t>
            </w:r>
          </w:p>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Realizacja projektów współfinansowanych ze środków unijnych powinna odbywać się przy poszanowaniu czynnika społecznego, gospodarczego i ekologicznego. Wnioskodawca powinien zadbać o równowagę pomiędzy nimi. Wniosek o dofinansowanie projektu pilotażowego powinien budzić świadomość społeczności w zakresie odpowiedzialności za środowisko naturalne, przekazywać informacje w jaki sposób i w jakim zakresie realizowane przedsięwzięcie wpływa na otoczenie.</w:t>
            </w:r>
          </w:p>
        </w:tc>
        <w:tc>
          <w:tcPr>
            <w:tcW w:w="2382"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TAK/NIE</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kern w:val="0"/>
                <w:sz w:val="18"/>
                <w:szCs w:val="22"/>
                <w:lang w:val="pl-PL" w:eastAsia="en-US" w:bidi="ar-SA"/>
              </w:rPr>
              <w:t>niespełnienie kryterium oznacza odrzucenie wniosku o dofinansowanie projektu pilotażowego</w:t>
            </w:r>
          </w:p>
        </w:tc>
        <w:tc>
          <w:tcPr>
            <w:tcW w:w="2927"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 xml:space="preserve">Kryterium weryfikowane na podstawie treści wniosku </w:t>
            </w:r>
            <w:r>
              <w:rPr>
                <w:rFonts w:eastAsia="Calibri" w:cs="Calibri" w:cstheme="minorHAnsi"/>
                <w:kern w:val="0"/>
                <w:sz w:val="18"/>
                <w:szCs w:val="20"/>
                <w:lang w:val="pl-PL" w:eastAsia="en-US" w:bidi="ar-SA"/>
              </w:rPr>
              <w:br/>
            </w:r>
            <w:r>
              <w:rPr>
                <w:rFonts w:eastAsia="Calibri" w:cs="Calibri" w:cstheme="minorHAnsi"/>
                <w:kern w:val="0"/>
                <w:sz w:val="18"/>
                <w:szCs w:val="22"/>
                <w:lang w:val="pl-PL" w:eastAsia="en-US" w:bidi="ar-SA"/>
              </w:rPr>
              <w:t>o dofinansowanie projektu pilotażowego</w:t>
            </w:r>
          </w:p>
        </w:tc>
      </w:tr>
      <w:tr>
        <w:trPr>
          <w:trHeight w:val="246" w:hRule="atLeast"/>
        </w:trPr>
        <w:tc>
          <w:tcPr>
            <w:tcW w:w="1015" w:type="dxa"/>
            <w:tcBorders/>
            <w:vAlign w:val="center"/>
          </w:tcPr>
          <w:p>
            <w:pPr>
              <w:pStyle w:val="ListParagraph"/>
              <w:widowControl w:val="false"/>
              <w:numPr>
                <w:ilvl w:val="0"/>
                <w:numId w:val="4"/>
              </w:numPr>
              <w:suppressAutoHyphens w:val="true"/>
              <w:spacing w:lineRule="auto" w:line="240" w:before="0" w:after="0"/>
              <w:contextualSpacing/>
              <w:jc w:val="left"/>
              <w:rPr>
                <w:rFonts w:cs="Calibri" w:cstheme="minorHAnsi"/>
                <w:b/>
                <w:b/>
                <w:sz w:val="18"/>
              </w:rPr>
            </w:pPr>
            <w:r>
              <w:rPr>
                <w:rFonts w:eastAsia="Calibri" w:cs="Calibri" w:cstheme="minorHAnsi"/>
                <w:b/>
                <w:kern w:val="0"/>
                <w:sz w:val="22"/>
                <w:szCs w:val="22"/>
                <w:lang w:val="pl-PL" w:eastAsia="en-US" w:bidi="ar-SA"/>
              </w:rPr>
            </w:r>
          </w:p>
        </w:tc>
        <w:tc>
          <w:tcPr>
            <w:tcW w:w="3471"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Kwalifikowalność wnioskodawcy.</w:t>
            </w:r>
          </w:p>
        </w:tc>
        <w:tc>
          <w:tcPr>
            <w:tcW w:w="4234"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 xml:space="preserve">Ocenie podlega czy wniosek o dofinansowanie projektu pilotażowego został </w:t>
            </w:r>
            <w:r>
              <w:rPr>
                <w:rFonts w:eastAsia="Calibri" w:cs="Calibri" w:cstheme="minorHAnsi"/>
                <w:kern w:val="0"/>
                <w:sz w:val="20"/>
                <w:szCs w:val="20"/>
                <w:lang w:val="pl-PL" w:eastAsia="en-US" w:bidi="ar-SA"/>
              </w:rPr>
              <w:t>złożony przez uprawniony podmiot zgodnie z Regulaminem udzielania wsparcia oraz czy wnioskodawca nie jest powiązany z członkami zarządu stowarzyszenia LGD i pracownikami LGD.</w:t>
            </w:r>
          </w:p>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 xml:space="preserve">Osoby powiązane to osoby: będące w związku małżeńskim, stosunku pokrewieństwa i powinowactwa do drugiego stopnia; osoby które są i/lub były związane z tytułu przysposobienia, opieki lub kurateli. Ponadto osoby powiązane to także osoby, które: brały osobisty udział w przygotowaniu wniosku, a także osoby, które: są i w okresie roku poprzedzającego dzień złożenia wniosku były związane stosunkiem pracy </w:t>
            </w:r>
            <w:r>
              <w:rPr>
                <w:rFonts w:eastAsia="Calibri" w:cs="Calibri" w:cstheme="minorHAnsi"/>
                <w:kern w:val="0"/>
                <w:sz w:val="18"/>
                <w:szCs w:val="18"/>
                <w:lang w:val="pl-PL" w:eastAsia="en-US" w:bidi="ar-SA"/>
              </w:rPr>
              <w:br/>
            </w:r>
            <w:r>
              <w:rPr>
                <w:rFonts w:eastAsia="Calibri" w:cs="Calibri" w:cstheme="minorHAnsi"/>
                <w:kern w:val="0"/>
                <w:sz w:val="18"/>
                <w:szCs w:val="22"/>
                <w:lang w:val="pl-PL" w:eastAsia="en-US" w:bidi="ar-SA"/>
              </w:rPr>
              <w:t xml:space="preserve">z wnioskodawcą; osoby, które są i w okresie roku poprzedzającego dzień złożenia wniosku były związane stosunkiem cywilnoprawnym </w:t>
            </w:r>
            <w:r>
              <w:rPr>
                <w:rFonts w:eastAsia="Calibri" w:cs="Calibri" w:cstheme="minorHAnsi"/>
                <w:kern w:val="0"/>
                <w:sz w:val="18"/>
                <w:szCs w:val="18"/>
                <w:lang w:val="pl-PL" w:eastAsia="en-US" w:bidi="ar-SA"/>
              </w:rPr>
              <w:br/>
            </w:r>
            <w:r>
              <w:rPr>
                <w:rFonts w:eastAsia="Calibri" w:cs="Calibri" w:cstheme="minorHAnsi"/>
                <w:kern w:val="0"/>
                <w:sz w:val="18"/>
                <w:szCs w:val="22"/>
                <w:lang w:val="pl-PL" w:eastAsia="en-US" w:bidi="ar-SA"/>
              </w:rPr>
              <w:t>z wnioskodawcą; osoby, które są i w okresie roku poprzedzającego dzień złożenia wniosku były członkiem organów zarządzających i nadzorczych wnioskodawcę; osoby, które są i w okresie roku poprzedzającego dzień złożenia wniosku były wspólnikiem, udziałowcem lub akcjonariuszem wnioskodawcy.</w:t>
            </w:r>
          </w:p>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22"/>
                <w:szCs w:val="22"/>
                <w:lang w:val="pl-PL" w:eastAsia="en-US" w:bidi="ar-SA"/>
              </w:rPr>
            </w:r>
          </w:p>
        </w:tc>
        <w:tc>
          <w:tcPr>
            <w:tcW w:w="2382"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TAK/NIE</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kern w:val="0"/>
                <w:sz w:val="18"/>
                <w:szCs w:val="22"/>
                <w:lang w:val="pl-PL" w:eastAsia="en-US" w:bidi="ar-SA"/>
              </w:rPr>
              <w:t>niespełnienie kryterium oznacza odrzucenie wniosku o dofinansowanie projektu pilotażowego</w:t>
            </w:r>
          </w:p>
        </w:tc>
        <w:tc>
          <w:tcPr>
            <w:tcW w:w="2927"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 xml:space="preserve">Kryterium weryfikowane na podstawie treści wniosku </w:t>
            </w:r>
            <w:r>
              <w:rPr>
                <w:rFonts w:eastAsia="Calibri" w:cs="Calibri" w:cstheme="minorHAnsi"/>
                <w:kern w:val="0"/>
                <w:sz w:val="18"/>
                <w:szCs w:val="20"/>
                <w:lang w:val="pl-PL" w:eastAsia="en-US" w:bidi="ar-SA"/>
              </w:rPr>
              <w:br/>
            </w:r>
            <w:r>
              <w:rPr>
                <w:rFonts w:eastAsia="Calibri" w:cs="Calibri" w:cstheme="minorHAnsi"/>
                <w:kern w:val="0"/>
                <w:sz w:val="18"/>
                <w:szCs w:val="22"/>
                <w:lang w:val="pl-PL" w:eastAsia="en-US" w:bidi="ar-SA"/>
              </w:rPr>
              <w:t>o dofinansowanie projektu pilotażowego oraz oświadczenia stanowiącego integralną część wniosku o dofinansowanie projektu pilotażowego</w:t>
            </w:r>
          </w:p>
        </w:tc>
      </w:tr>
      <w:tr>
        <w:trPr>
          <w:trHeight w:val="246" w:hRule="atLeast"/>
        </w:trPr>
        <w:tc>
          <w:tcPr>
            <w:tcW w:w="1015" w:type="dxa"/>
            <w:tcBorders/>
            <w:vAlign w:val="center"/>
          </w:tcPr>
          <w:p>
            <w:pPr>
              <w:pStyle w:val="ListParagraph"/>
              <w:widowControl w:val="false"/>
              <w:numPr>
                <w:ilvl w:val="0"/>
                <w:numId w:val="4"/>
              </w:numPr>
              <w:suppressAutoHyphens w:val="true"/>
              <w:spacing w:lineRule="auto" w:line="240" w:before="0" w:after="0"/>
              <w:contextualSpacing/>
              <w:jc w:val="left"/>
              <w:rPr>
                <w:rFonts w:cs="Calibri" w:cstheme="minorHAnsi"/>
                <w:b/>
                <w:b/>
                <w:sz w:val="18"/>
              </w:rPr>
            </w:pPr>
            <w:r>
              <w:rPr>
                <w:rFonts w:eastAsia="Calibri" w:cs="Calibri" w:cstheme="minorHAnsi"/>
                <w:b/>
                <w:kern w:val="0"/>
                <w:sz w:val="22"/>
                <w:szCs w:val="22"/>
                <w:lang w:val="pl-PL" w:eastAsia="en-US" w:bidi="ar-SA"/>
              </w:rPr>
            </w:r>
          </w:p>
        </w:tc>
        <w:tc>
          <w:tcPr>
            <w:tcW w:w="3471"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Wniosek o dofinansowanie projektu pilotażowego jest skierowany do grupy kwalifikującej się do objęcia wsparciem.</w:t>
            </w:r>
          </w:p>
        </w:tc>
        <w:tc>
          <w:tcPr>
            <w:tcW w:w="4234"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Ocenie podlega, czy projekt pilotażowy został skierowany bezpośrednio do mieszkańców obszaru objętego Lokalną Strategią Rozwoju Stowarzyszenia Lokalna Grupa Działania Inowrocław na lata 2014-2020  i uczestnikami projektu pilotażowego są osoby fizyczne bezpośrednio korzystające z interwencji EFS. Jako uczestników wykazuje się wyłącznie te osoby, które można zidentyfikować i uzyskać od nich dane niezbędne do określenia wspólnych wskaźników i dla których planowane jest poniesienie określonego wydatku. Bezpośrednie wsparcie uczestnika to wsparcie, na które zostały przeznaczone określone środki, świadczone na rzecz konkretnej osoby, prowadzące do uzyskania korzyści przez uczestnika (np. nabycia kompetencji, podjęcia zatrudnienia).</w:t>
            </w:r>
          </w:p>
        </w:tc>
        <w:tc>
          <w:tcPr>
            <w:tcW w:w="2382"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TAK/NIE/DO POPRAWY</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kern w:val="0"/>
                <w:sz w:val="18"/>
                <w:szCs w:val="22"/>
                <w:lang w:val="pl-PL" w:eastAsia="en-US" w:bidi="ar-SA"/>
              </w:rPr>
              <w:t>niespełnienie kryterium oznacza odrzucenie wniosku o dofinansowanie projektu pilotażowego</w:t>
            </w:r>
          </w:p>
        </w:tc>
        <w:tc>
          <w:tcPr>
            <w:tcW w:w="2927"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 xml:space="preserve">Kryterium weryfikowane na podstawie treści wniosku </w:t>
            </w:r>
            <w:r>
              <w:rPr>
                <w:rFonts w:eastAsia="Calibri" w:cs="Calibri" w:cstheme="minorHAnsi"/>
                <w:kern w:val="0"/>
                <w:sz w:val="18"/>
                <w:szCs w:val="20"/>
                <w:lang w:val="pl-PL" w:eastAsia="en-US" w:bidi="ar-SA"/>
              </w:rPr>
              <w:br/>
            </w:r>
            <w:r>
              <w:rPr>
                <w:rFonts w:eastAsia="Calibri" w:cs="Calibri" w:cstheme="minorHAnsi"/>
                <w:kern w:val="0"/>
                <w:sz w:val="18"/>
                <w:szCs w:val="22"/>
                <w:lang w:val="pl-PL" w:eastAsia="en-US" w:bidi="ar-SA"/>
              </w:rPr>
              <w:t>o dofinansowanie projektu pilotażowego</w:t>
            </w:r>
          </w:p>
        </w:tc>
      </w:tr>
      <w:tr>
        <w:trPr>
          <w:trHeight w:val="246" w:hRule="atLeast"/>
        </w:trPr>
        <w:tc>
          <w:tcPr>
            <w:tcW w:w="1015" w:type="dxa"/>
            <w:tcBorders/>
            <w:vAlign w:val="center"/>
          </w:tcPr>
          <w:p>
            <w:pPr>
              <w:pStyle w:val="ListParagraph"/>
              <w:widowControl w:val="false"/>
              <w:numPr>
                <w:ilvl w:val="0"/>
                <w:numId w:val="4"/>
              </w:numPr>
              <w:suppressAutoHyphens w:val="true"/>
              <w:spacing w:lineRule="auto" w:line="240" w:before="0" w:after="0"/>
              <w:contextualSpacing/>
              <w:jc w:val="left"/>
              <w:rPr>
                <w:rFonts w:cs="Calibri" w:cstheme="minorHAnsi"/>
                <w:b/>
                <w:b/>
                <w:sz w:val="18"/>
              </w:rPr>
            </w:pPr>
            <w:r>
              <w:rPr>
                <w:rFonts w:eastAsia="Calibri" w:cs="Calibri" w:cstheme="minorHAnsi"/>
                <w:b/>
                <w:kern w:val="0"/>
                <w:sz w:val="22"/>
                <w:szCs w:val="22"/>
                <w:lang w:val="pl-PL" w:eastAsia="en-US" w:bidi="ar-SA"/>
              </w:rPr>
            </w:r>
          </w:p>
        </w:tc>
        <w:tc>
          <w:tcPr>
            <w:tcW w:w="3471"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 xml:space="preserve">Wnioskodawca prowadzi biuro projektu na </w:t>
            </w:r>
            <w:r>
              <w:rPr>
                <w:rFonts w:eastAsia="Calibri" w:cs="Calibri" w:cstheme="minorHAnsi"/>
                <w:b/>
                <w:color w:val="000000"/>
                <w:kern w:val="0"/>
                <w:sz w:val="18"/>
                <w:szCs w:val="22"/>
                <w:lang w:val="pl-PL" w:eastAsia="en-US" w:bidi="ar-SA"/>
              </w:rPr>
              <w:t>terenie Miasta Inowrocławia</w:t>
            </w:r>
            <w:r>
              <w:rPr>
                <w:rFonts w:eastAsia="Calibri" w:cs="Calibri" w:cstheme="minorHAnsi"/>
                <w:b/>
                <w:kern w:val="0"/>
                <w:sz w:val="18"/>
                <w:szCs w:val="22"/>
                <w:lang w:val="pl-PL" w:eastAsia="en-US" w:bidi="ar-SA"/>
              </w:rPr>
              <w:t>.</w:t>
            </w:r>
          </w:p>
        </w:tc>
        <w:tc>
          <w:tcPr>
            <w:tcW w:w="4234"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 xml:space="preserve">Ocenie podlega, czy w okresie realizacji projektu wnioskodawca prowadzi biuro projektu lub posiada siedzibę, filię, delegaturę, oddział czy inną formę działalności na obszarze </w:t>
            </w:r>
            <w:r>
              <w:rPr>
                <w:rFonts w:eastAsia="Calibri" w:cs="Calibri" w:cstheme="minorHAnsi"/>
                <w:color w:val="000000"/>
                <w:kern w:val="0"/>
                <w:sz w:val="18"/>
                <w:szCs w:val="22"/>
                <w:lang w:val="pl-PL" w:eastAsia="en-US" w:bidi="ar-SA"/>
              </w:rPr>
              <w:t>objętym LSR tj. Miasta Inowrocławia</w:t>
            </w:r>
            <w:r>
              <w:rPr>
                <w:rFonts w:eastAsia="Calibri" w:cs="Calibri" w:cstheme="minorHAnsi"/>
                <w:kern w:val="0"/>
                <w:sz w:val="18"/>
                <w:szCs w:val="22"/>
                <w:lang w:val="pl-PL" w:eastAsia="en-US" w:bidi="ar-SA"/>
              </w:rPr>
              <w:t>, gdzie przechowywana jest pełna oryginalna dokumentacja wdrażanego projektu (z wyłączeniem dokumentów, których miejsce przechowywania uregulowano odpowiednimi przepisami), w miejscu umożliwiającym osobisty i równy dostęp potencjalnych uczestników/uczestniczek projektu do jego kadry.</w:t>
            </w:r>
          </w:p>
        </w:tc>
        <w:tc>
          <w:tcPr>
            <w:tcW w:w="2382"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TAK/NIE</w:t>
            </w:r>
          </w:p>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niespełnienie kryterium oznacza odrzucenie wniosku o dofinansowanie projektu pilotażowego</w:t>
            </w:r>
          </w:p>
        </w:tc>
        <w:tc>
          <w:tcPr>
            <w:tcW w:w="2927"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 xml:space="preserve">Kryterium weryfikowane na podstawie treści wniosku </w:t>
            </w:r>
            <w:r>
              <w:rPr>
                <w:rFonts w:eastAsia="Calibri" w:cs="Calibri" w:cstheme="minorHAnsi"/>
                <w:kern w:val="0"/>
                <w:sz w:val="18"/>
                <w:szCs w:val="20"/>
                <w:lang w:val="pl-PL" w:eastAsia="en-US" w:bidi="ar-SA"/>
              </w:rPr>
              <w:br/>
            </w:r>
            <w:r>
              <w:rPr>
                <w:rFonts w:eastAsia="Calibri" w:cs="Calibri" w:cstheme="minorHAnsi"/>
                <w:kern w:val="0"/>
                <w:sz w:val="18"/>
                <w:szCs w:val="22"/>
                <w:lang w:val="pl-PL" w:eastAsia="en-US" w:bidi="ar-SA"/>
              </w:rPr>
              <w:t>o dofinansowanie projektu pilotażowego</w:t>
            </w:r>
          </w:p>
        </w:tc>
      </w:tr>
      <w:tr>
        <w:trPr>
          <w:trHeight w:val="246" w:hRule="atLeast"/>
        </w:trPr>
        <w:tc>
          <w:tcPr>
            <w:tcW w:w="1015" w:type="dxa"/>
            <w:tcBorders>
              <w:top w:val="nil"/>
            </w:tcBorders>
            <w:vAlign w:val="center"/>
          </w:tcPr>
          <w:p>
            <w:pPr>
              <w:pStyle w:val="ListParagraph"/>
              <w:widowControl w:val="false"/>
              <w:numPr>
                <w:ilvl w:val="0"/>
                <w:numId w:val="4"/>
              </w:numPr>
              <w:suppressAutoHyphens w:val="true"/>
              <w:spacing w:lineRule="auto" w:line="240" w:before="0" w:after="0"/>
              <w:contextualSpacing/>
              <w:jc w:val="left"/>
              <w:rPr>
                <w:rFonts w:cs="Calibri" w:cstheme="minorHAnsi"/>
                <w:b/>
                <w:b/>
                <w:sz w:val="18"/>
              </w:rPr>
            </w:pPr>
            <w:r>
              <w:rPr>
                <w:rFonts w:eastAsia="Calibri" w:cs="Calibri" w:cstheme="minorHAnsi"/>
                <w:b/>
                <w:kern w:val="0"/>
                <w:sz w:val="22"/>
                <w:szCs w:val="22"/>
                <w:lang w:val="pl-PL" w:eastAsia="en-US" w:bidi="ar-SA"/>
              </w:rPr>
            </w:r>
          </w:p>
        </w:tc>
        <w:tc>
          <w:tcPr>
            <w:tcW w:w="3471" w:type="dxa"/>
            <w:tcBorders>
              <w:top w:val="nil"/>
            </w:tcBorders>
            <w:vAlign w:val="center"/>
          </w:tcPr>
          <w:p>
            <w:pPr>
              <w:pStyle w:val="Normal"/>
              <w:widowControl w:val="false"/>
              <w:suppressAutoHyphens w:val="true"/>
              <w:spacing w:lineRule="auto" w:line="240" w:before="0" w:after="0"/>
              <w:jc w:val="left"/>
              <w:rPr>
                <w:rFonts w:cs="Calibri" w:cstheme="minorHAnsi"/>
                <w:b/>
                <w:b/>
                <w:sz w:val="18"/>
                <w:szCs w:val="18"/>
              </w:rPr>
            </w:pPr>
            <w:r>
              <w:rPr>
                <w:rFonts w:eastAsia="Calibri" w:cs="Calibri" w:cstheme="minorHAnsi"/>
                <w:b/>
                <w:kern w:val="0"/>
                <w:sz w:val="18"/>
                <w:szCs w:val="18"/>
                <w:lang w:val="pl-PL" w:eastAsia="en-US" w:bidi="ar-SA"/>
              </w:rPr>
              <w:t>Projekt o charakterze nowatorskim.</w:t>
            </w:r>
          </w:p>
        </w:tc>
        <w:tc>
          <w:tcPr>
            <w:tcW w:w="4234" w:type="dxa"/>
            <w:tcBorders>
              <w:top w:val="nil"/>
            </w:tcBorders>
            <w:vAlign w:val="center"/>
          </w:tcPr>
          <w:p>
            <w:pPr>
              <w:pStyle w:val="Normal"/>
              <w:widowControl w:val="false"/>
              <w:suppressAutoHyphens w:val="true"/>
              <w:spacing w:lineRule="auto" w:line="240" w:before="0" w:after="0"/>
              <w:jc w:val="left"/>
              <w:rPr>
                <w:rFonts w:cs="Calibri" w:cstheme="minorHAnsi"/>
                <w:sz w:val="18"/>
                <w:szCs w:val="18"/>
              </w:rPr>
            </w:pPr>
            <w:r>
              <w:rPr>
                <w:rFonts w:eastAsia="Calibri" w:cs="Calibri" w:cstheme="minorHAnsi"/>
                <w:kern w:val="0"/>
                <w:sz w:val="18"/>
                <w:szCs w:val="18"/>
                <w:lang w:val="pl-PL" w:eastAsia="en-US" w:bidi="ar-SA"/>
              </w:rPr>
              <w:t>Ocenie podlega, czy wnioskodawca założył nowatorski charakter projektu. Oznacza to, że pomysł nie był realizowany w ramach Lokalnej Strategii Rozwoju dla obszaru LGD Inowrocław. Nowatorskie podejście można zastosować w doborze grupy docelowej (uczestnikami projektu będą nowe grupy, niekorzystające wcześniej ze wsparcia w ramach RLKS lub nieujęte dotychczas jako wyodrębniona grupa) lub/i doborze problemu do tej pory nieuwzględnionych w grantach realizowanych  w ramach Lokalnej Strategii Rozwoju dla obszaru LGD Inowrocław.</w:t>
            </w:r>
          </w:p>
        </w:tc>
        <w:tc>
          <w:tcPr>
            <w:tcW w:w="2382" w:type="dxa"/>
            <w:tcBorders>
              <w:top w:val="nil"/>
            </w:tcBorders>
            <w:vAlign w:val="center"/>
          </w:tcPr>
          <w:p>
            <w:pPr>
              <w:pStyle w:val="Normal"/>
              <w:widowControl w:val="false"/>
              <w:suppressAutoHyphens w:val="true"/>
              <w:spacing w:lineRule="auto" w:line="240" w:before="0" w:after="0"/>
              <w:jc w:val="left"/>
              <w:rPr>
                <w:rFonts w:cs="Calibri" w:cstheme="minorHAnsi"/>
                <w:sz w:val="18"/>
                <w:szCs w:val="18"/>
              </w:rPr>
            </w:pPr>
            <w:r>
              <w:rPr>
                <w:rFonts w:eastAsia="Calibri" w:cs="Calibri" w:cstheme="minorHAnsi"/>
                <w:kern w:val="0"/>
                <w:sz w:val="18"/>
                <w:szCs w:val="18"/>
                <w:lang w:val="pl-PL" w:eastAsia="en-US" w:bidi="ar-SA"/>
              </w:rPr>
              <w:t>TAK/NIE</w:t>
            </w:r>
          </w:p>
          <w:p>
            <w:pPr>
              <w:pStyle w:val="Normal"/>
              <w:widowControl w:val="false"/>
              <w:suppressAutoHyphens w:val="true"/>
              <w:spacing w:lineRule="auto" w:line="240" w:before="0" w:after="0"/>
              <w:jc w:val="left"/>
              <w:rPr>
                <w:rFonts w:cs="Calibri" w:cstheme="minorHAnsi"/>
                <w:sz w:val="18"/>
                <w:szCs w:val="18"/>
              </w:rPr>
            </w:pPr>
            <w:r>
              <w:rPr>
                <w:rFonts w:eastAsia="Calibri" w:cs="Calibri" w:cstheme="minorHAnsi"/>
                <w:kern w:val="0"/>
                <w:sz w:val="18"/>
                <w:szCs w:val="18"/>
                <w:lang w:val="pl-PL" w:eastAsia="en-US" w:bidi="ar-SA"/>
              </w:rPr>
              <w:t>niespełnienie kryterium oznacza odrzucenie wniosku o dofinansowanie projektu pilotażowego</w:t>
            </w:r>
          </w:p>
        </w:tc>
        <w:tc>
          <w:tcPr>
            <w:tcW w:w="2927" w:type="dxa"/>
            <w:tcBorders>
              <w:top w:val="nil"/>
            </w:tcBorders>
            <w:vAlign w:val="center"/>
          </w:tcPr>
          <w:p>
            <w:pPr>
              <w:pStyle w:val="Normal"/>
              <w:widowControl w:val="false"/>
              <w:suppressAutoHyphens w:val="true"/>
              <w:spacing w:lineRule="auto" w:line="240" w:before="0" w:after="0"/>
              <w:jc w:val="left"/>
              <w:rPr>
                <w:rFonts w:cs="Calibri" w:cstheme="minorHAnsi"/>
                <w:sz w:val="18"/>
                <w:szCs w:val="18"/>
              </w:rPr>
            </w:pPr>
            <w:r>
              <w:rPr>
                <w:rFonts w:eastAsia="Calibri" w:cs="Calibri" w:cstheme="minorHAnsi"/>
                <w:kern w:val="0"/>
                <w:sz w:val="18"/>
                <w:szCs w:val="18"/>
                <w:lang w:val="pl-PL" w:eastAsia="en-US" w:bidi="ar-SA"/>
              </w:rPr>
              <w:t>Kryterium weryfikowane na podstawie treści wniosku o dofinansowanie projektu pilotażowego</w:t>
            </w:r>
          </w:p>
        </w:tc>
      </w:tr>
      <w:tr>
        <w:trPr>
          <w:trHeight w:val="246" w:hRule="atLeast"/>
        </w:trPr>
        <w:tc>
          <w:tcPr>
            <w:tcW w:w="1015" w:type="dxa"/>
            <w:tcBorders/>
            <w:vAlign w:val="center"/>
          </w:tcPr>
          <w:p>
            <w:pPr>
              <w:pStyle w:val="ListParagraph"/>
              <w:widowControl w:val="false"/>
              <w:numPr>
                <w:ilvl w:val="0"/>
                <w:numId w:val="4"/>
              </w:numPr>
              <w:suppressAutoHyphens w:val="true"/>
              <w:spacing w:lineRule="auto" w:line="240" w:before="0" w:after="0"/>
              <w:contextualSpacing/>
              <w:jc w:val="left"/>
              <w:rPr>
                <w:rFonts w:cs="Calibri" w:cstheme="minorHAnsi"/>
                <w:b/>
                <w:b/>
                <w:sz w:val="18"/>
              </w:rPr>
            </w:pPr>
            <w:r>
              <w:rPr>
                <w:rFonts w:eastAsia="Calibri" w:cs="Calibri" w:cstheme="minorHAnsi"/>
                <w:b/>
                <w:kern w:val="0"/>
                <w:sz w:val="22"/>
                <w:szCs w:val="22"/>
                <w:lang w:val="pl-PL" w:eastAsia="en-US" w:bidi="ar-SA"/>
              </w:rPr>
            </w:r>
          </w:p>
        </w:tc>
        <w:tc>
          <w:tcPr>
            <w:tcW w:w="3471"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Działalność wnioskodawcy</w:t>
            </w:r>
          </w:p>
        </w:tc>
        <w:tc>
          <w:tcPr>
            <w:tcW w:w="4234" w:type="dxa"/>
            <w:tcBorders/>
            <w:vAlign w:val="center"/>
          </w:tcPr>
          <w:p>
            <w:pPr>
              <w:pStyle w:val="Normalny1"/>
              <w:widowControl w:val="false"/>
              <w:suppressAutoHyphens w:val="true"/>
              <w:spacing w:before="0" w:after="0"/>
              <w:jc w:val="left"/>
              <w:rPr>
                <w:rFonts w:ascii="Calibri" w:hAnsi="Calibri" w:cs="Calibri" w:asciiTheme="minorHAnsi" w:cstheme="minorHAnsi" w:hAnsiTheme="minorHAnsi"/>
                <w:sz w:val="18"/>
                <w:szCs w:val="18"/>
              </w:rPr>
            </w:pPr>
            <w:r>
              <w:rPr>
                <w:rFonts w:cs="Calibri" w:cstheme="minorHAnsi"/>
                <w:kern w:val="0"/>
                <w:sz w:val="18"/>
                <w:szCs w:val="18"/>
                <w:lang w:val="pl-PL" w:bidi="ar-SA"/>
              </w:rPr>
              <w:t xml:space="preserve">Ocenie podlega dotychczasowe zaangażowanie wnioskodawcy na rzecz lokalnej społeczności, </w:t>
            </w:r>
            <w:r>
              <w:rPr>
                <w:rFonts w:cs="Calibri" w:cstheme="minorHAnsi"/>
                <w:b/>
                <w:kern w:val="0"/>
                <w:sz w:val="18"/>
                <w:szCs w:val="18"/>
                <w:lang w:val="pl-PL" w:bidi="ar-SA"/>
              </w:rPr>
              <w:t>poza inicjatywami realizowanymi w ramach  RLKS</w:t>
            </w:r>
            <w:r>
              <w:rPr>
                <w:rFonts w:cs="Calibri" w:cstheme="minorHAnsi"/>
                <w:kern w:val="0"/>
                <w:sz w:val="18"/>
                <w:szCs w:val="18"/>
                <w:lang w:val="pl-PL" w:bidi="ar-SA"/>
              </w:rPr>
              <w:t xml:space="preserve"> w perspektywie 2014-2020.</w:t>
            </w:r>
          </w:p>
          <w:p>
            <w:pPr>
              <w:pStyle w:val="Normalny1"/>
              <w:widowControl w:val="false"/>
              <w:suppressAutoHyphens w:val="true"/>
              <w:spacing w:before="0" w:after="0"/>
              <w:jc w:val="left"/>
              <w:rPr>
                <w:rFonts w:ascii="Calibri" w:hAnsi="Calibri" w:cs="Calibri" w:asciiTheme="minorHAnsi" w:cstheme="minorHAnsi" w:hAnsiTheme="minorHAnsi"/>
                <w:sz w:val="18"/>
                <w:szCs w:val="18"/>
              </w:rPr>
            </w:pPr>
            <w:r>
              <w:rPr>
                <w:rFonts w:cs="Calibri" w:cstheme="minorHAnsi"/>
                <w:kern w:val="0"/>
                <w:sz w:val="18"/>
                <w:szCs w:val="18"/>
                <w:lang w:val="pl-PL" w:bidi="ar-SA"/>
              </w:rPr>
              <w:t xml:space="preserve">Kryterium ma celu wybór podmiotów aktywnie działających w środowisku lokalnym na rzecz ogółu lub konkretnej grupy mieszkańców </w:t>
              <w:br/>
              <w:t>i najlepiej znających potrzeby społeczności lokalnej.</w:t>
            </w:r>
          </w:p>
          <w:p>
            <w:pPr>
              <w:pStyle w:val="Normalny1"/>
              <w:widowControl w:val="false"/>
              <w:suppressAutoHyphens w:val="true"/>
              <w:spacing w:before="0" w:after="0"/>
              <w:jc w:val="left"/>
              <w:rPr>
                <w:rFonts w:ascii="Calibri" w:hAnsi="Calibri" w:cs="Calibri" w:asciiTheme="minorHAnsi" w:cstheme="minorHAnsi" w:hAnsiTheme="minorHAnsi"/>
                <w:sz w:val="18"/>
                <w:szCs w:val="18"/>
              </w:rPr>
            </w:pPr>
            <w:r>
              <w:rPr>
                <w:rFonts w:cs="Calibri" w:cstheme="minorHAnsi"/>
                <w:kern w:val="0"/>
                <w:sz w:val="18"/>
                <w:szCs w:val="18"/>
                <w:lang w:val="pl-PL" w:bidi="ar-SA"/>
              </w:rPr>
            </w:r>
          </w:p>
          <w:p>
            <w:pPr>
              <w:pStyle w:val="Normalny1"/>
              <w:widowControl w:val="false"/>
              <w:suppressAutoHyphens w:val="true"/>
              <w:spacing w:before="0" w:after="0"/>
              <w:jc w:val="left"/>
              <w:rPr>
                <w:rFonts w:ascii="Calibri" w:hAnsi="Calibri" w:cs="Calibri" w:asciiTheme="minorHAnsi" w:cstheme="minorHAnsi" w:hAnsiTheme="minorHAnsi"/>
                <w:sz w:val="18"/>
                <w:szCs w:val="18"/>
              </w:rPr>
            </w:pPr>
            <w:r>
              <w:rPr>
                <w:rFonts w:cs="Calibri" w:cstheme="minorHAnsi"/>
                <w:kern w:val="0"/>
                <w:sz w:val="18"/>
                <w:szCs w:val="18"/>
                <w:lang w:val="pl-PL" w:bidi="ar-SA"/>
              </w:rPr>
              <w:t>Wnioskodawca może otrzymać 0-5 pkt:</w:t>
            </w:r>
          </w:p>
          <w:p>
            <w:pPr>
              <w:pStyle w:val="Normalny1"/>
              <w:widowControl w:val="false"/>
              <w:numPr>
                <w:ilvl w:val="0"/>
                <w:numId w:val="6"/>
              </w:numPr>
              <w:suppressAutoHyphens w:val="true"/>
              <w:spacing w:before="0" w:after="0"/>
              <w:ind w:left="224" w:hanging="224"/>
              <w:jc w:val="left"/>
              <w:rPr>
                <w:rFonts w:ascii="Calibri" w:hAnsi="Calibri" w:cs="Calibri" w:asciiTheme="minorHAnsi" w:cstheme="minorHAnsi" w:hAnsiTheme="minorHAnsi"/>
                <w:bCs/>
                <w:sz w:val="18"/>
                <w:szCs w:val="18"/>
              </w:rPr>
            </w:pPr>
            <w:r>
              <w:rPr>
                <w:rFonts w:cs="Calibri" w:cstheme="minorHAnsi"/>
                <w:bCs/>
                <w:kern w:val="0"/>
                <w:sz w:val="18"/>
                <w:szCs w:val="18"/>
                <w:lang w:val="pl-PL" w:bidi="ar-SA"/>
              </w:rPr>
              <w:t>Za wykazanie 1-2 inicjatyw wnioskodawcy – 3 pkt;</w:t>
            </w:r>
          </w:p>
          <w:p>
            <w:pPr>
              <w:pStyle w:val="Normalny1"/>
              <w:widowControl w:val="false"/>
              <w:numPr>
                <w:ilvl w:val="0"/>
                <w:numId w:val="6"/>
              </w:numPr>
              <w:suppressAutoHyphens w:val="true"/>
              <w:spacing w:before="0" w:after="0"/>
              <w:ind w:left="224" w:hanging="224"/>
              <w:jc w:val="left"/>
              <w:rPr>
                <w:rFonts w:ascii="Calibri" w:hAnsi="Calibri" w:cs="Calibri" w:asciiTheme="minorHAnsi" w:cstheme="minorHAnsi" w:hAnsiTheme="minorHAnsi"/>
                <w:bCs/>
              </w:rPr>
            </w:pPr>
            <w:r>
              <w:rPr>
                <w:rFonts w:cs="Calibri" w:cstheme="minorHAnsi"/>
                <w:bCs/>
                <w:kern w:val="0"/>
                <w:sz w:val="18"/>
                <w:lang w:val="pl-PL" w:bidi="ar-SA"/>
              </w:rPr>
              <w:t>Za wykazanie 3 lub więcej inicjatyw wnioskodawcy  – 5 pkt.</w:t>
            </w:r>
          </w:p>
        </w:tc>
        <w:tc>
          <w:tcPr>
            <w:tcW w:w="2382"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0-5 pkt</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22"/>
                <w:szCs w:val="22"/>
                <w:lang w:val="pl-PL" w:eastAsia="en-US" w:bidi="ar-SA"/>
              </w:rPr>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Nie przewiduje się możliwości skierowania kryterium do poprawy.</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22"/>
                <w:szCs w:val="22"/>
                <w:lang w:val="pl-PL" w:eastAsia="en-US" w:bidi="ar-SA"/>
              </w:rPr>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Nie przewidziano minimum punktowego.</w:t>
            </w:r>
          </w:p>
        </w:tc>
        <w:tc>
          <w:tcPr>
            <w:tcW w:w="2927"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 xml:space="preserve">Kryterium weryfikowane na podstawie treści wniosku </w:t>
            </w:r>
            <w:r>
              <w:rPr>
                <w:rFonts w:eastAsia="Calibri" w:cs="Calibri" w:cstheme="minorHAnsi"/>
                <w:kern w:val="0"/>
                <w:sz w:val="18"/>
                <w:szCs w:val="20"/>
                <w:lang w:val="pl-PL" w:eastAsia="en-US" w:bidi="ar-SA"/>
              </w:rPr>
              <w:br/>
            </w:r>
            <w:r>
              <w:rPr>
                <w:rFonts w:eastAsia="Calibri" w:cs="Calibri" w:cstheme="minorHAnsi"/>
                <w:kern w:val="0"/>
                <w:sz w:val="18"/>
                <w:szCs w:val="22"/>
                <w:lang w:val="pl-PL" w:eastAsia="en-US" w:bidi="ar-SA"/>
              </w:rPr>
              <w:t>o dofinansowanie projektu pilotażowego</w:t>
            </w:r>
          </w:p>
        </w:tc>
      </w:tr>
      <w:tr>
        <w:trPr>
          <w:trHeight w:val="2304" w:hRule="atLeast"/>
        </w:trPr>
        <w:tc>
          <w:tcPr>
            <w:tcW w:w="1015" w:type="dxa"/>
            <w:tcBorders/>
            <w:vAlign w:val="center"/>
          </w:tcPr>
          <w:p>
            <w:pPr>
              <w:pStyle w:val="ListParagraph"/>
              <w:widowControl w:val="false"/>
              <w:numPr>
                <w:ilvl w:val="0"/>
                <w:numId w:val="4"/>
              </w:numPr>
              <w:suppressAutoHyphens w:val="true"/>
              <w:spacing w:lineRule="auto" w:line="240" w:before="0" w:after="0"/>
              <w:contextualSpacing/>
              <w:jc w:val="left"/>
              <w:rPr>
                <w:rFonts w:cs="Calibri" w:cstheme="minorHAnsi"/>
                <w:b/>
                <w:b/>
                <w:sz w:val="18"/>
              </w:rPr>
            </w:pPr>
            <w:r>
              <w:rPr>
                <w:rFonts w:eastAsia="Calibri" w:cs="Calibri" w:cstheme="minorHAnsi"/>
                <w:b/>
                <w:kern w:val="0"/>
                <w:sz w:val="22"/>
                <w:szCs w:val="22"/>
                <w:lang w:val="pl-PL" w:eastAsia="en-US" w:bidi="ar-SA"/>
              </w:rPr>
            </w:r>
          </w:p>
        </w:tc>
        <w:tc>
          <w:tcPr>
            <w:tcW w:w="3471"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Potencjał wnioskodawcy</w:t>
            </w:r>
          </w:p>
        </w:tc>
        <w:tc>
          <w:tcPr>
            <w:tcW w:w="4234" w:type="dxa"/>
            <w:tcBorders/>
            <w:vAlign w:val="center"/>
          </w:tcPr>
          <w:p>
            <w:pPr>
              <w:pStyle w:val="Normalny1"/>
              <w:widowControl w:val="false"/>
              <w:suppressAutoHyphens w:val="true"/>
              <w:spacing w:before="0" w:after="0"/>
              <w:jc w:val="left"/>
              <w:rPr>
                <w:rFonts w:ascii="Calibri" w:hAnsi="Calibri" w:cs="Calibri" w:asciiTheme="minorHAnsi" w:cstheme="minorHAnsi" w:hAnsiTheme="minorHAnsi"/>
                <w:sz w:val="18"/>
              </w:rPr>
            </w:pPr>
            <w:r>
              <w:rPr>
                <w:rFonts w:cs="Calibri" w:cstheme="minorHAnsi"/>
                <w:kern w:val="0"/>
                <w:sz w:val="18"/>
                <w:lang w:val="pl-PL" w:bidi="ar-SA"/>
              </w:rPr>
              <w:t>Ocenie podlega opis potencjału wnioskodawcy tj.:</w:t>
            </w:r>
          </w:p>
          <w:p>
            <w:pPr>
              <w:pStyle w:val="Normalny1"/>
              <w:widowControl w:val="false"/>
              <w:suppressAutoHyphens w:val="true"/>
              <w:spacing w:before="0" w:after="0"/>
              <w:jc w:val="left"/>
              <w:rPr>
                <w:rFonts w:ascii="Calibri" w:hAnsi="Calibri" w:cs="Calibri" w:asciiTheme="minorHAnsi" w:cstheme="minorHAnsi" w:hAnsiTheme="minorHAnsi"/>
                <w:sz w:val="18"/>
              </w:rPr>
            </w:pPr>
            <w:r>
              <w:rPr>
                <w:rFonts w:cs="Calibri" w:cstheme="minorHAnsi"/>
                <w:kern w:val="0"/>
                <w:sz w:val="18"/>
                <w:lang w:val="pl-PL" w:bidi="ar-SA"/>
              </w:rPr>
              <w:t>- potencjał kadrowy/merytoryczny wykorzystywany na potrzeby realizacji projektu,</w:t>
            </w:r>
          </w:p>
          <w:p>
            <w:pPr>
              <w:pStyle w:val="Normalny1"/>
              <w:widowControl w:val="false"/>
              <w:suppressAutoHyphens w:val="true"/>
              <w:spacing w:before="0" w:after="0"/>
              <w:jc w:val="left"/>
              <w:rPr>
                <w:rFonts w:ascii="Calibri" w:hAnsi="Calibri" w:cs="Calibri" w:asciiTheme="minorHAnsi" w:cstheme="minorHAnsi" w:hAnsiTheme="minorHAnsi"/>
                <w:sz w:val="18"/>
              </w:rPr>
            </w:pPr>
            <w:r>
              <w:rPr>
                <w:rFonts w:cs="Calibri" w:cstheme="minorHAnsi"/>
                <w:kern w:val="0"/>
                <w:sz w:val="18"/>
                <w:lang w:val="pl-PL" w:bidi="ar-SA"/>
              </w:rPr>
            </w:r>
          </w:p>
          <w:p>
            <w:pPr>
              <w:pStyle w:val="Normalny1"/>
              <w:widowControl w:val="false"/>
              <w:suppressAutoHyphens w:val="true"/>
              <w:spacing w:before="0" w:after="0"/>
              <w:jc w:val="left"/>
              <w:rPr>
                <w:rFonts w:ascii="Calibri" w:hAnsi="Calibri" w:cs="Calibri" w:asciiTheme="minorHAnsi" w:cstheme="minorHAnsi" w:hAnsiTheme="minorHAnsi"/>
                <w:sz w:val="18"/>
              </w:rPr>
            </w:pPr>
            <w:r>
              <w:rPr>
                <w:rFonts w:cs="Calibri" w:cstheme="minorHAnsi"/>
                <w:kern w:val="0"/>
                <w:sz w:val="18"/>
                <w:lang w:val="pl-PL" w:bidi="ar-SA"/>
              </w:rPr>
              <w:t>Ocenie podlega, czy opis potencjału wnioskodawcy jest adekwatny do założeń projektu i Regulaminu udzielania wsparcia.</w:t>
            </w:r>
          </w:p>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18"/>
                <w:lang w:val="pl-PL" w:eastAsia="en-US" w:bidi="ar-SA"/>
              </w:rPr>
              <w:t>Za spełnienie kryterium – 2 pkt.</w:t>
            </w:r>
          </w:p>
        </w:tc>
        <w:tc>
          <w:tcPr>
            <w:tcW w:w="2382"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0-2 pkt</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22"/>
                <w:szCs w:val="22"/>
                <w:lang w:val="pl-PL" w:eastAsia="en-US" w:bidi="ar-SA"/>
              </w:rPr>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Nie przewiduje się możliwości skierowania kryterium do poprawy.</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22"/>
                <w:szCs w:val="22"/>
                <w:lang w:val="pl-PL" w:eastAsia="en-US" w:bidi="ar-SA"/>
              </w:rPr>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Nie przewidziano minimum punktowego.</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22"/>
                <w:szCs w:val="22"/>
                <w:lang w:val="pl-PL" w:eastAsia="en-US" w:bidi="ar-SA"/>
              </w:rPr>
            </w:r>
          </w:p>
        </w:tc>
        <w:tc>
          <w:tcPr>
            <w:tcW w:w="2927"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 xml:space="preserve">Kryterium weryfikowane na podstawie treści wniosku </w:t>
            </w:r>
            <w:r>
              <w:rPr>
                <w:rFonts w:eastAsia="Calibri" w:cs="Calibri" w:cstheme="minorHAnsi"/>
                <w:kern w:val="0"/>
                <w:sz w:val="18"/>
                <w:szCs w:val="20"/>
                <w:lang w:val="pl-PL" w:eastAsia="en-US" w:bidi="ar-SA"/>
              </w:rPr>
              <w:br/>
            </w:r>
            <w:r>
              <w:rPr>
                <w:rFonts w:eastAsia="Calibri" w:cs="Calibri" w:cstheme="minorHAnsi"/>
                <w:kern w:val="0"/>
                <w:sz w:val="18"/>
                <w:szCs w:val="22"/>
                <w:lang w:val="pl-PL" w:eastAsia="en-US" w:bidi="ar-SA"/>
              </w:rPr>
              <w:t>o dofinansowanie projektu pilotażowego</w:t>
            </w:r>
          </w:p>
        </w:tc>
      </w:tr>
      <w:tr>
        <w:trPr>
          <w:trHeight w:val="246" w:hRule="atLeast"/>
        </w:trPr>
        <w:tc>
          <w:tcPr>
            <w:tcW w:w="1015" w:type="dxa"/>
            <w:tcBorders/>
            <w:vAlign w:val="center"/>
          </w:tcPr>
          <w:p>
            <w:pPr>
              <w:pStyle w:val="ListParagraph"/>
              <w:widowControl w:val="false"/>
              <w:numPr>
                <w:ilvl w:val="0"/>
                <w:numId w:val="4"/>
              </w:numPr>
              <w:suppressAutoHyphens w:val="true"/>
              <w:spacing w:lineRule="auto" w:line="240" w:before="0" w:after="0"/>
              <w:contextualSpacing/>
              <w:jc w:val="left"/>
              <w:rPr>
                <w:rFonts w:cs="Calibri" w:cstheme="minorHAnsi"/>
                <w:b/>
                <w:b/>
                <w:sz w:val="18"/>
              </w:rPr>
            </w:pPr>
            <w:r>
              <w:rPr>
                <w:rFonts w:eastAsia="Calibri" w:cs="Calibri" w:cstheme="minorHAnsi"/>
                <w:b/>
                <w:kern w:val="0"/>
                <w:sz w:val="22"/>
                <w:szCs w:val="22"/>
                <w:lang w:val="pl-PL" w:eastAsia="en-US" w:bidi="ar-SA"/>
              </w:rPr>
            </w:r>
          </w:p>
        </w:tc>
        <w:tc>
          <w:tcPr>
            <w:tcW w:w="3471"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Dobór działań</w:t>
            </w:r>
          </w:p>
        </w:tc>
        <w:tc>
          <w:tcPr>
            <w:tcW w:w="4234"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Ocenie podlega opis działań, w tym:</w:t>
            </w:r>
          </w:p>
          <w:p>
            <w:pPr>
              <w:pStyle w:val="ListParagraph"/>
              <w:widowControl w:val="false"/>
              <w:numPr>
                <w:ilvl w:val="0"/>
                <w:numId w:val="3"/>
              </w:numPr>
              <w:suppressAutoHyphens w:val="true"/>
              <w:spacing w:lineRule="auto" w:line="240" w:before="0" w:after="0"/>
              <w:ind w:left="318" w:hanging="360"/>
              <w:contextualSpacing/>
              <w:jc w:val="left"/>
              <w:rPr>
                <w:rFonts w:cs="Calibri" w:cstheme="minorHAnsi"/>
                <w:sz w:val="18"/>
              </w:rPr>
            </w:pPr>
            <w:r>
              <w:rPr>
                <w:rFonts w:eastAsia="Calibri" w:cs="Calibri" w:cstheme="minorHAnsi"/>
                <w:kern w:val="0"/>
                <w:sz w:val="18"/>
                <w:szCs w:val="22"/>
                <w:lang w:val="pl-PL" w:eastAsia="en-US" w:bidi="ar-SA"/>
              </w:rPr>
              <w:t>uzasadnienie potrzeby realizacji zaplanowanych działań, - 0-4 pkt.;</w:t>
            </w:r>
          </w:p>
          <w:p>
            <w:pPr>
              <w:pStyle w:val="ListParagraph"/>
              <w:widowControl w:val="false"/>
              <w:numPr>
                <w:ilvl w:val="0"/>
                <w:numId w:val="3"/>
              </w:numPr>
              <w:suppressAutoHyphens w:val="true"/>
              <w:spacing w:lineRule="auto" w:line="240" w:before="0" w:after="0"/>
              <w:ind w:left="318" w:hanging="360"/>
              <w:contextualSpacing/>
              <w:jc w:val="left"/>
              <w:rPr>
                <w:rFonts w:cs="Calibri" w:cstheme="minorHAnsi"/>
                <w:sz w:val="18"/>
              </w:rPr>
            </w:pPr>
            <w:r>
              <w:rPr>
                <w:rFonts w:eastAsia="Calibri" w:cs="Calibri" w:cstheme="minorHAnsi"/>
                <w:kern w:val="0"/>
                <w:sz w:val="18"/>
                <w:szCs w:val="22"/>
                <w:lang w:val="pl-PL" w:eastAsia="en-US" w:bidi="ar-SA"/>
              </w:rPr>
              <w:t xml:space="preserve">opis nowatorskiego charakteru działań </w:t>
            </w:r>
            <w:r>
              <w:rPr>
                <w:rFonts w:eastAsia="Calibri" w:cs="Calibri" w:cstheme="minorHAnsi"/>
                <w:bCs/>
                <w:kern w:val="0"/>
                <w:sz w:val="18"/>
                <w:szCs w:val="20"/>
                <w:lang w:val="pl-PL" w:eastAsia="en-US" w:bidi="ar-SA"/>
              </w:rPr>
              <w:br/>
            </w:r>
            <w:r>
              <w:rPr>
                <w:rFonts w:eastAsia="Calibri" w:cs="Calibri" w:cstheme="minorHAnsi"/>
                <w:kern w:val="0"/>
                <w:sz w:val="18"/>
                <w:szCs w:val="22"/>
                <w:lang w:val="pl-PL" w:eastAsia="en-US" w:bidi="ar-SA"/>
              </w:rPr>
              <w:t>(co oznacza, że nie były realizowane w ramach lokalnej strategii rozwoju w perspektywie finansowej 2014-2020) – 0-4 pkt.;</w:t>
            </w:r>
          </w:p>
          <w:p>
            <w:pPr>
              <w:pStyle w:val="ListParagraph"/>
              <w:widowControl w:val="false"/>
              <w:numPr>
                <w:ilvl w:val="0"/>
                <w:numId w:val="3"/>
              </w:numPr>
              <w:suppressAutoHyphens w:val="true"/>
              <w:spacing w:lineRule="auto" w:line="240" w:before="0" w:after="0"/>
              <w:ind w:left="318" w:hanging="360"/>
              <w:contextualSpacing/>
              <w:jc w:val="left"/>
              <w:rPr>
                <w:rFonts w:cs="Calibri" w:cstheme="minorHAnsi"/>
                <w:sz w:val="18"/>
              </w:rPr>
            </w:pPr>
            <w:r>
              <w:rPr>
                <w:rFonts w:eastAsia="Calibri" w:cs="Calibri" w:cstheme="minorHAnsi"/>
                <w:kern w:val="0"/>
                <w:sz w:val="18"/>
                <w:szCs w:val="22"/>
                <w:lang w:val="pl-PL" w:eastAsia="en-US" w:bidi="ar-SA"/>
              </w:rPr>
              <w:t>opis sposobu dotarcia do odbiorców projektu i działań upowszechniających jego założenia – 0-2 pkt.;</w:t>
            </w:r>
          </w:p>
          <w:p>
            <w:pPr>
              <w:pStyle w:val="ListParagraph"/>
              <w:widowControl w:val="false"/>
              <w:numPr>
                <w:ilvl w:val="0"/>
                <w:numId w:val="3"/>
              </w:numPr>
              <w:suppressAutoHyphens w:val="true"/>
              <w:spacing w:lineRule="auto" w:line="240" w:before="0" w:after="0"/>
              <w:ind w:left="318" w:hanging="360"/>
              <w:contextualSpacing/>
              <w:jc w:val="left"/>
              <w:rPr>
                <w:rFonts w:cs="Calibri" w:cstheme="minorHAnsi"/>
                <w:sz w:val="18"/>
              </w:rPr>
            </w:pPr>
            <w:r>
              <w:rPr>
                <w:rFonts w:eastAsia="Calibri" w:cs="Calibri" w:cstheme="minorHAnsi"/>
                <w:kern w:val="0"/>
                <w:sz w:val="18"/>
                <w:szCs w:val="22"/>
                <w:lang w:val="pl-PL" w:eastAsia="en-US" w:bidi="ar-SA"/>
              </w:rPr>
              <w:t xml:space="preserve">opis zaangażowania lokalnej społeczności </w:t>
            </w:r>
            <w:r>
              <w:rPr>
                <w:rFonts w:eastAsia="Calibri" w:cs="Calibri" w:cstheme="minorHAnsi"/>
                <w:bCs/>
                <w:kern w:val="0"/>
                <w:sz w:val="18"/>
                <w:szCs w:val="20"/>
                <w:lang w:val="pl-PL" w:eastAsia="en-US" w:bidi="ar-SA"/>
              </w:rPr>
              <w:br/>
            </w:r>
            <w:r>
              <w:rPr>
                <w:rFonts w:eastAsia="Calibri" w:cs="Calibri" w:cstheme="minorHAnsi"/>
                <w:kern w:val="0"/>
                <w:sz w:val="18"/>
                <w:szCs w:val="22"/>
                <w:lang w:val="pl-PL" w:eastAsia="en-US" w:bidi="ar-SA"/>
              </w:rPr>
              <w:t>w przygotowanie założeń do zaplanowanych działań – 0-2 pkt.;</w:t>
            </w:r>
          </w:p>
          <w:p>
            <w:pPr>
              <w:pStyle w:val="ListParagraph"/>
              <w:widowControl w:val="false"/>
              <w:numPr>
                <w:ilvl w:val="0"/>
                <w:numId w:val="3"/>
              </w:numPr>
              <w:suppressAutoHyphens w:val="true"/>
              <w:spacing w:lineRule="auto" w:line="240" w:before="0" w:after="0"/>
              <w:ind w:left="318" w:hanging="360"/>
              <w:contextualSpacing/>
              <w:jc w:val="left"/>
              <w:rPr>
                <w:rFonts w:cs="Calibri" w:cstheme="minorHAnsi"/>
                <w:sz w:val="18"/>
              </w:rPr>
            </w:pPr>
            <w:r>
              <w:rPr>
                <w:rFonts w:eastAsia="Calibri" w:cs="Calibri" w:cstheme="minorHAnsi"/>
                <w:kern w:val="0"/>
                <w:sz w:val="18"/>
                <w:szCs w:val="22"/>
                <w:lang w:val="pl-PL" w:eastAsia="en-US" w:bidi="ar-SA"/>
              </w:rPr>
              <w:t>adekwatność doboru działań i ich merytoryczna zawartość w świetle zdiagnozowanego/ych problemu/ów wśród lokalnej społeczności – 0-3 pkt.</w:t>
            </w:r>
          </w:p>
          <w:p>
            <w:pPr>
              <w:pStyle w:val="Normal"/>
              <w:widowControl w:val="false"/>
              <w:suppressAutoHyphens w:val="true"/>
              <w:spacing w:lineRule="auto" w:line="240" w:before="0" w:after="0"/>
              <w:ind w:left="-42" w:hanging="0"/>
              <w:jc w:val="left"/>
              <w:rPr>
                <w:rFonts w:cs="Calibri" w:cstheme="minorHAnsi"/>
                <w:sz w:val="18"/>
              </w:rPr>
            </w:pPr>
            <w:r>
              <w:rPr>
                <w:rFonts w:eastAsia="Calibri" w:cs="Calibri" w:cstheme="minorHAnsi"/>
                <w:kern w:val="0"/>
                <w:sz w:val="22"/>
                <w:szCs w:val="22"/>
                <w:lang w:val="pl-PL" w:eastAsia="en-US" w:bidi="ar-SA"/>
              </w:rPr>
            </w:r>
          </w:p>
        </w:tc>
        <w:tc>
          <w:tcPr>
            <w:tcW w:w="2382"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0-15 pkt</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22"/>
                <w:szCs w:val="22"/>
                <w:lang w:val="pl-PL" w:eastAsia="en-US" w:bidi="ar-SA"/>
              </w:rPr>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Przewiduje się możliwość skierowania kryterium do poprawy, pod warunkiem uzyskania minimum punktowego</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22"/>
                <w:szCs w:val="22"/>
                <w:lang w:val="pl-PL" w:eastAsia="en-US" w:bidi="ar-SA"/>
              </w:rPr>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Minimum punktowe</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9 pkt</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22"/>
                <w:szCs w:val="22"/>
                <w:lang w:val="pl-PL" w:eastAsia="en-US" w:bidi="ar-SA"/>
              </w:rPr>
            </w:r>
          </w:p>
        </w:tc>
        <w:tc>
          <w:tcPr>
            <w:tcW w:w="2927"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 xml:space="preserve">Kryterium weryfikowane na podstawie treści wniosku </w:t>
            </w:r>
            <w:r>
              <w:rPr>
                <w:rFonts w:eastAsia="Calibri" w:cs="Calibri" w:cstheme="minorHAnsi"/>
                <w:kern w:val="0"/>
                <w:sz w:val="18"/>
                <w:szCs w:val="20"/>
                <w:lang w:val="pl-PL" w:eastAsia="en-US" w:bidi="ar-SA"/>
              </w:rPr>
              <w:br/>
            </w:r>
            <w:r>
              <w:rPr>
                <w:rFonts w:eastAsia="Calibri" w:cs="Calibri" w:cstheme="minorHAnsi"/>
                <w:kern w:val="0"/>
                <w:sz w:val="18"/>
                <w:szCs w:val="22"/>
                <w:lang w:val="pl-PL" w:eastAsia="en-US" w:bidi="ar-SA"/>
              </w:rPr>
              <w:t>o dofinansowanie projektu pilotażowego</w:t>
            </w:r>
          </w:p>
        </w:tc>
      </w:tr>
      <w:tr>
        <w:trPr>
          <w:trHeight w:val="4288" w:hRule="atLeast"/>
        </w:trPr>
        <w:tc>
          <w:tcPr>
            <w:tcW w:w="1015" w:type="dxa"/>
            <w:tcBorders/>
            <w:vAlign w:val="center"/>
          </w:tcPr>
          <w:p>
            <w:pPr>
              <w:pStyle w:val="ListParagraph"/>
              <w:widowControl w:val="false"/>
              <w:numPr>
                <w:ilvl w:val="0"/>
                <w:numId w:val="4"/>
              </w:numPr>
              <w:suppressAutoHyphens w:val="true"/>
              <w:spacing w:lineRule="auto" w:line="240" w:before="0" w:after="0"/>
              <w:contextualSpacing/>
              <w:jc w:val="left"/>
              <w:rPr>
                <w:rFonts w:cs="Calibri" w:cstheme="minorHAnsi"/>
                <w:b/>
                <w:b/>
                <w:sz w:val="18"/>
              </w:rPr>
            </w:pPr>
            <w:r>
              <w:rPr>
                <w:rFonts w:eastAsia="Calibri" w:cs="Calibri" w:cstheme="minorHAnsi"/>
                <w:b/>
                <w:kern w:val="0"/>
                <w:sz w:val="22"/>
                <w:szCs w:val="22"/>
                <w:lang w:val="pl-PL" w:eastAsia="en-US" w:bidi="ar-SA"/>
              </w:rPr>
            </w:r>
          </w:p>
        </w:tc>
        <w:tc>
          <w:tcPr>
            <w:tcW w:w="3471"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Budżet - niezbędność wydatków do realizacji zaplanowanych działań</w:t>
            </w:r>
          </w:p>
        </w:tc>
        <w:tc>
          <w:tcPr>
            <w:tcW w:w="4234"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Ocenie podlega niezbędność planowanych wydatków w budżecie wniosku o dofinansowanie projektu pilotażowego:</w:t>
            </w:r>
          </w:p>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a) czy wydatki wynikają bezpośrednio z opisanych działań i zostały odpowiednio uzasadnione – 0-2 pkt.;</w:t>
            </w:r>
          </w:p>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b) czy są niezbędne do realizacji celu projektu i zostaną poniesione w związku z realizacją projektu – 0-2 pkt.;</w:t>
            </w:r>
          </w:p>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c) czy są adekwatne do zakresu i specyfiki projektu, czasu jego realizacji - 0-1 pkt.;</w:t>
            </w:r>
          </w:p>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d) czy są zaplanowane w sposób racjonalny i efektywny – 0-1 pkt.;</w:t>
            </w:r>
          </w:p>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e) czy są zgodne z zapisami Regulaminu udzielania wsparcia – 0-1 pkt.;,</w:t>
            </w:r>
          </w:p>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f) czy koszty administracyjne nie zostały uwzględnione w ramach koszty bezpośrednich – 0-1 pkt.</w:t>
            </w:r>
          </w:p>
        </w:tc>
        <w:tc>
          <w:tcPr>
            <w:tcW w:w="2382" w:type="dxa"/>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0-8 pkt</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22"/>
                <w:szCs w:val="22"/>
                <w:lang w:val="pl-PL" w:eastAsia="en-US" w:bidi="ar-SA"/>
              </w:rPr>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Przewiduje się możliwość skierowania kryterium do poprawy, pod warunkiem uzyskania minimum punktowego</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22"/>
                <w:szCs w:val="22"/>
                <w:lang w:val="pl-PL" w:eastAsia="en-US" w:bidi="ar-SA"/>
              </w:rPr>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Minimum punktowe</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4 pkt</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22"/>
                <w:szCs w:val="22"/>
                <w:lang w:val="pl-PL" w:eastAsia="en-US" w:bidi="ar-SA"/>
              </w:rPr>
            </w:r>
          </w:p>
        </w:tc>
        <w:tc>
          <w:tcPr>
            <w:tcW w:w="2927" w:type="dxa"/>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 xml:space="preserve">Kryterium weryfikowane na podstawie treści wniosku </w:t>
            </w:r>
            <w:r>
              <w:rPr>
                <w:rFonts w:eastAsia="Calibri" w:cs="Calibri" w:cstheme="minorHAnsi"/>
                <w:kern w:val="0"/>
                <w:sz w:val="18"/>
                <w:szCs w:val="20"/>
                <w:lang w:val="pl-PL" w:eastAsia="en-US" w:bidi="ar-SA"/>
              </w:rPr>
              <w:br/>
            </w:r>
            <w:r>
              <w:rPr>
                <w:rFonts w:eastAsia="Calibri" w:cs="Calibri" w:cstheme="minorHAnsi"/>
                <w:kern w:val="0"/>
                <w:sz w:val="18"/>
                <w:szCs w:val="22"/>
                <w:lang w:val="pl-PL" w:eastAsia="en-US" w:bidi="ar-SA"/>
              </w:rPr>
              <w:t>o dofinansowanie projektu pilotażowego</w:t>
            </w:r>
          </w:p>
        </w:tc>
      </w:tr>
      <w:tr>
        <w:trPr>
          <w:trHeight w:val="2253" w:hRule="atLeast"/>
        </w:trPr>
        <w:tc>
          <w:tcPr>
            <w:tcW w:w="1015" w:type="dxa"/>
            <w:tcBorders>
              <w:top w:val="nil"/>
            </w:tcBorders>
            <w:vAlign w:val="center"/>
          </w:tcPr>
          <w:p>
            <w:pPr>
              <w:pStyle w:val="ListParagraph"/>
              <w:widowControl w:val="false"/>
              <w:numPr>
                <w:ilvl w:val="0"/>
                <w:numId w:val="4"/>
              </w:numPr>
              <w:suppressAutoHyphens w:val="true"/>
              <w:spacing w:lineRule="auto" w:line="240" w:before="0" w:after="0"/>
              <w:contextualSpacing/>
              <w:jc w:val="left"/>
              <w:rPr>
                <w:rFonts w:cs="Calibri" w:cstheme="minorHAnsi"/>
                <w:b/>
                <w:b/>
                <w:sz w:val="18"/>
              </w:rPr>
            </w:pPr>
            <w:r>
              <w:rPr>
                <w:rFonts w:eastAsia="Calibri" w:cs="Calibri" w:cstheme="minorHAnsi"/>
                <w:b/>
                <w:kern w:val="0"/>
                <w:sz w:val="22"/>
                <w:szCs w:val="22"/>
                <w:lang w:val="pl-PL" w:eastAsia="en-US" w:bidi="ar-SA"/>
              </w:rPr>
            </w:r>
          </w:p>
        </w:tc>
        <w:tc>
          <w:tcPr>
            <w:tcW w:w="3471" w:type="dxa"/>
            <w:tcBorders>
              <w:top w:val="nil"/>
            </w:tcBorders>
            <w:vAlign w:val="center"/>
          </w:tcPr>
          <w:p>
            <w:pPr>
              <w:pStyle w:val="Normal"/>
              <w:widowControl w:val="false"/>
              <w:suppressAutoHyphens w:val="true"/>
              <w:spacing w:lineRule="auto" w:line="240" w:before="0" w:after="0"/>
              <w:jc w:val="left"/>
              <w:rPr>
                <w:rFonts w:cs="Calibri" w:cstheme="minorHAnsi"/>
                <w:b/>
                <w:b/>
                <w:color w:val="000000"/>
                <w:sz w:val="18"/>
              </w:rPr>
            </w:pPr>
            <w:r>
              <w:rPr>
                <w:rFonts w:eastAsia="Calibri" w:cs="Calibri" w:cstheme="minorHAnsi"/>
                <w:b/>
                <w:color w:val="000000"/>
                <w:kern w:val="0"/>
                <w:sz w:val="18"/>
                <w:szCs w:val="22"/>
                <w:lang w:val="pl-PL" w:eastAsia="en-US" w:bidi="ar-SA"/>
              </w:rPr>
              <w:t>Wsparcie biura LGD</w:t>
            </w:r>
          </w:p>
        </w:tc>
        <w:tc>
          <w:tcPr>
            <w:tcW w:w="4234" w:type="dxa"/>
            <w:tcBorders>
              <w:top w:val="nil"/>
            </w:tcBorders>
            <w:vAlign w:val="center"/>
          </w:tcPr>
          <w:p>
            <w:pPr>
              <w:pStyle w:val="Normal"/>
              <w:widowControl w:val="false"/>
              <w:suppressAutoHyphens w:val="true"/>
              <w:spacing w:lineRule="auto" w:line="240" w:before="0" w:after="0"/>
              <w:jc w:val="left"/>
              <w:rPr>
                <w:rFonts w:cs="Calibri" w:cstheme="minorHAnsi"/>
                <w:color w:val="000000"/>
                <w:sz w:val="18"/>
              </w:rPr>
            </w:pPr>
            <w:r>
              <w:rPr>
                <w:rFonts w:eastAsia="Calibri" w:cs="Calibri" w:cstheme="minorHAnsi"/>
                <w:color w:val="000000"/>
                <w:kern w:val="0"/>
                <w:sz w:val="18"/>
                <w:szCs w:val="22"/>
                <w:lang w:val="pl-PL" w:eastAsia="en-US" w:bidi="ar-SA"/>
              </w:rPr>
              <w:t>Ocenie podlega skorzystanie przez wnioskodawcę z doradztwa w Biurze LGD.</w:t>
            </w:r>
          </w:p>
          <w:p>
            <w:pPr>
              <w:pStyle w:val="Normal"/>
              <w:widowControl w:val="false"/>
              <w:suppressAutoHyphens w:val="true"/>
              <w:spacing w:lineRule="auto" w:line="240" w:before="0" w:after="0"/>
              <w:jc w:val="left"/>
              <w:rPr>
                <w:rFonts w:cs="Calibri" w:cstheme="minorHAnsi"/>
                <w:sz w:val="20"/>
              </w:rPr>
            </w:pPr>
            <w:r>
              <w:rPr>
                <w:rFonts w:eastAsia="Calibri" w:cs="Calibri" w:cstheme="minorHAnsi"/>
                <w:kern w:val="0"/>
                <w:sz w:val="22"/>
                <w:szCs w:val="22"/>
                <w:lang w:val="pl-PL" w:eastAsia="en-US" w:bidi="ar-SA"/>
              </w:rPr>
            </w:r>
          </w:p>
          <w:p>
            <w:pPr>
              <w:pStyle w:val="Normal"/>
              <w:widowControl w:val="false"/>
              <w:suppressAutoHyphens w:val="true"/>
              <w:spacing w:lineRule="auto" w:line="240" w:before="0" w:after="0"/>
              <w:jc w:val="left"/>
              <w:rPr>
                <w:rFonts w:cs="Calibri" w:cstheme="minorHAnsi"/>
                <w:color w:val="000000"/>
                <w:sz w:val="18"/>
              </w:rPr>
            </w:pPr>
            <w:r>
              <w:rPr>
                <w:rFonts w:eastAsia="Calibri" w:cs="Calibri" w:cstheme="minorHAnsi"/>
                <w:color w:val="000000"/>
                <w:kern w:val="0"/>
                <w:sz w:val="18"/>
                <w:szCs w:val="22"/>
                <w:lang w:val="pl-PL" w:eastAsia="en-US" w:bidi="ar-SA"/>
              </w:rPr>
              <w:t>Punkty przyznane w przypadku, gdy wnioskodawca osobiście lub przedstawiciel wnioskodawcy korzystał, w ramach danego naboru, z doradztwa LGD (wizyta w biurze) na etapie przygotowywania ocenianego wniosku o dofinansowanie.</w:t>
            </w:r>
          </w:p>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18"/>
                <w:lang w:val="pl-PL" w:eastAsia="en-US" w:bidi="ar-SA"/>
              </w:rPr>
              <w:t>Za spełnienie kryterium – 2 pkt.</w:t>
            </w:r>
          </w:p>
        </w:tc>
        <w:tc>
          <w:tcPr>
            <w:tcW w:w="2382" w:type="dxa"/>
            <w:tcBorders>
              <w:top w:val="nil"/>
            </w:tcBorders>
            <w:vAlign w:val="center"/>
          </w:tcPr>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0-2 pkt</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22"/>
                <w:szCs w:val="22"/>
                <w:lang w:val="pl-PL" w:eastAsia="en-US" w:bidi="ar-SA"/>
              </w:rPr>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Nie przewiduje się możliwości skierowania kryterium do poprawy.</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22"/>
                <w:szCs w:val="22"/>
                <w:lang w:val="pl-PL" w:eastAsia="en-US" w:bidi="ar-SA"/>
              </w:rPr>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18"/>
                <w:szCs w:val="22"/>
                <w:lang w:val="pl-PL" w:eastAsia="en-US" w:bidi="ar-SA"/>
              </w:rPr>
              <w:t>Nie przewidziano minimum punktowego.</w:t>
            </w:r>
          </w:p>
          <w:p>
            <w:pPr>
              <w:pStyle w:val="Normal"/>
              <w:widowControl w:val="false"/>
              <w:suppressAutoHyphens w:val="true"/>
              <w:spacing w:lineRule="auto" w:line="240" w:before="0" w:after="0"/>
              <w:jc w:val="left"/>
              <w:rPr>
                <w:rFonts w:cs="Calibri" w:cstheme="minorHAnsi"/>
                <w:b/>
                <w:b/>
                <w:sz w:val="18"/>
              </w:rPr>
            </w:pPr>
            <w:r>
              <w:rPr>
                <w:rFonts w:eastAsia="Calibri" w:cs="Calibri" w:cstheme="minorHAnsi"/>
                <w:b/>
                <w:kern w:val="0"/>
                <w:sz w:val="22"/>
                <w:szCs w:val="22"/>
                <w:lang w:val="pl-PL" w:eastAsia="en-US" w:bidi="ar-SA"/>
              </w:rPr>
            </w:r>
          </w:p>
        </w:tc>
        <w:tc>
          <w:tcPr>
            <w:tcW w:w="2927" w:type="dxa"/>
            <w:tcBorders>
              <w:top w:val="nil"/>
            </w:tcBorders>
            <w:vAlign w:val="center"/>
          </w:tcPr>
          <w:p>
            <w:pPr>
              <w:pStyle w:val="Normal"/>
              <w:widowControl w:val="false"/>
              <w:suppressAutoHyphens w:val="true"/>
              <w:spacing w:lineRule="auto" w:line="240" w:before="0" w:after="0"/>
              <w:jc w:val="left"/>
              <w:rPr>
                <w:rFonts w:cs="Calibri" w:cstheme="minorHAnsi"/>
                <w:sz w:val="18"/>
              </w:rPr>
            </w:pPr>
            <w:r>
              <w:rPr>
                <w:rFonts w:eastAsia="Calibri" w:cs="Calibri" w:cstheme="minorHAnsi"/>
                <w:kern w:val="0"/>
                <w:sz w:val="18"/>
                <w:szCs w:val="22"/>
                <w:lang w:val="pl-PL" w:eastAsia="en-US" w:bidi="ar-SA"/>
              </w:rPr>
              <w:t xml:space="preserve">Kryterium weryfikowane </w:t>
            </w:r>
            <w:r>
              <w:rPr>
                <w:rFonts w:eastAsia="Calibri" w:cs="Calibri" w:cstheme="minorHAnsi"/>
                <w:kern w:val="0"/>
                <w:sz w:val="18"/>
                <w:szCs w:val="20"/>
                <w:lang w:val="pl-PL" w:eastAsia="en-US" w:bidi="ar-SA"/>
              </w:rPr>
              <w:br/>
            </w:r>
            <w:r>
              <w:rPr>
                <w:rFonts w:eastAsia="Calibri" w:cs="Calibri" w:cstheme="minorHAnsi"/>
                <w:color w:val="000000"/>
                <w:kern w:val="0"/>
                <w:sz w:val="18"/>
                <w:szCs w:val="22"/>
                <w:lang w:val="pl-PL" w:eastAsia="en-US" w:bidi="ar-SA"/>
              </w:rPr>
              <w:t>w oparciu o dokumentację – karty doradztwa Biura LGD</w:t>
            </w:r>
          </w:p>
        </w:tc>
      </w:tr>
      <w:tr>
        <w:trPr>
          <w:trHeight w:val="246" w:hRule="atLeast"/>
        </w:trPr>
        <w:tc>
          <w:tcPr>
            <w:tcW w:w="1015" w:type="dxa"/>
            <w:tcBorders>
              <w:top w:val="nil"/>
            </w:tcBorders>
            <w:vAlign w:val="center"/>
          </w:tcPr>
          <w:p>
            <w:pPr>
              <w:pStyle w:val="ListParagraph"/>
              <w:widowControl w:val="false"/>
              <w:numPr>
                <w:ilvl w:val="0"/>
                <w:numId w:val="4"/>
              </w:numPr>
              <w:suppressAutoHyphens w:val="true"/>
              <w:spacing w:lineRule="auto" w:line="240" w:before="0" w:after="0"/>
              <w:contextualSpacing/>
              <w:jc w:val="left"/>
              <w:rPr>
                <w:rFonts w:cs="Calibri" w:cstheme="minorHAnsi"/>
                <w:b/>
                <w:b/>
                <w:sz w:val="18"/>
                <w:szCs w:val="20"/>
                <w:shd w:fill="FFFF00" w:val="clear"/>
              </w:rPr>
            </w:pPr>
            <w:r>
              <w:rPr>
                <w:rFonts w:eastAsia="Calibri" w:cs="Calibri" w:cstheme="minorHAnsi"/>
                <w:b/>
                <w:kern w:val="0"/>
                <w:sz w:val="22"/>
                <w:szCs w:val="22"/>
                <w:shd w:fill="FFFF00" w:val="clear"/>
                <w:lang w:val="pl-PL" w:eastAsia="en-US" w:bidi="ar-SA"/>
              </w:rPr>
            </w:r>
          </w:p>
        </w:tc>
        <w:tc>
          <w:tcPr>
            <w:tcW w:w="3471" w:type="dxa"/>
            <w:tcBorders>
              <w:top w:val="nil"/>
            </w:tcBorders>
            <w:vAlign w:val="center"/>
          </w:tcPr>
          <w:p>
            <w:pPr>
              <w:pStyle w:val="Normal"/>
              <w:widowControl w:val="false"/>
              <w:suppressAutoHyphens w:val="true"/>
              <w:spacing w:lineRule="auto" w:line="240" w:before="0" w:after="0"/>
              <w:jc w:val="left"/>
              <w:rPr>
                <w:rFonts w:cs="Calibri" w:cstheme="minorHAnsi"/>
                <w:b/>
                <w:b/>
                <w:color w:val="000000"/>
                <w:sz w:val="18"/>
                <w:szCs w:val="20"/>
              </w:rPr>
            </w:pPr>
            <w:r>
              <w:rPr>
                <w:rFonts w:eastAsia="Calibri" w:cs="Calibri" w:cstheme="minorHAnsi"/>
                <w:b/>
                <w:color w:val="000000"/>
                <w:kern w:val="0"/>
                <w:sz w:val="18"/>
                <w:szCs w:val="20"/>
                <w:lang w:val="pl-PL" w:eastAsia="en-US" w:bidi="ar-SA"/>
              </w:rPr>
              <w:t>Uczestnicy projektu – większa liczba niż zakładana w Regulaminie udzielanego wsparcia</w:t>
            </w:r>
          </w:p>
        </w:tc>
        <w:tc>
          <w:tcPr>
            <w:tcW w:w="4234" w:type="dxa"/>
            <w:tcBorders>
              <w:top w:val="nil"/>
            </w:tcBorders>
            <w:vAlign w:val="center"/>
          </w:tcPr>
          <w:p>
            <w:pPr>
              <w:pStyle w:val="Normal"/>
              <w:widowControl w:val="false"/>
              <w:suppressAutoHyphens w:val="true"/>
              <w:spacing w:lineRule="auto" w:line="240" w:before="0" w:after="0"/>
              <w:jc w:val="left"/>
              <w:rPr>
                <w:rFonts w:eastAsia="Calibri" w:cs="Calibri" w:cstheme="minorHAnsi"/>
                <w:sz w:val="18"/>
                <w:szCs w:val="18"/>
              </w:rPr>
            </w:pPr>
            <w:r>
              <w:rPr>
                <w:rFonts w:eastAsia="Calibri" w:cs="Calibri" w:cstheme="minorHAnsi"/>
                <w:kern w:val="0"/>
                <w:sz w:val="18"/>
                <w:szCs w:val="18"/>
                <w:lang w:val="pl-PL" w:eastAsia="en-US" w:bidi="ar-SA"/>
              </w:rPr>
              <w:t>Ocenie podlega czy Wnioskodawca założył większą ilość uczestników projektu, niż zakładana w Regulaminie, tj. więcej niż 12 uczestników.</w:t>
            </w:r>
          </w:p>
          <w:p>
            <w:pPr>
              <w:pStyle w:val="Normal"/>
              <w:widowControl w:val="false"/>
              <w:suppressAutoHyphens w:val="true"/>
              <w:spacing w:lineRule="auto" w:line="240" w:before="0" w:after="0"/>
              <w:jc w:val="left"/>
              <w:rPr>
                <w:rFonts w:eastAsia="Calibri" w:cs="Calibri" w:cstheme="minorHAnsi"/>
                <w:sz w:val="18"/>
                <w:szCs w:val="18"/>
              </w:rPr>
            </w:pPr>
            <w:r>
              <w:rPr>
                <w:rFonts w:eastAsia="Calibri" w:cs="Calibri" w:cstheme="minorHAnsi"/>
                <w:kern w:val="0"/>
                <w:sz w:val="22"/>
                <w:szCs w:val="22"/>
                <w:lang w:val="pl-PL" w:eastAsia="en-US" w:bidi="ar-SA"/>
              </w:rPr>
            </w:r>
          </w:p>
          <w:p>
            <w:pPr>
              <w:pStyle w:val="Normal"/>
              <w:widowControl w:val="false"/>
              <w:suppressAutoHyphens w:val="true"/>
              <w:spacing w:lineRule="auto" w:line="240" w:before="0" w:after="0"/>
              <w:jc w:val="left"/>
              <w:rPr>
                <w:rFonts w:eastAsia="Calibri" w:cs="Calibri" w:cstheme="minorHAnsi"/>
                <w:sz w:val="18"/>
                <w:szCs w:val="18"/>
              </w:rPr>
            </w:pPr>
            <w:r>
              <w:rPr>
                <w:rFonts w:eastAsia="Calibri" w:cs="Calibri" w:cstheme="minorHAnsi"/>
                <w:kern w:val="0"/>
                <w:sz w:val="18"/>
                <w:szCs w:val="18"/>
                <w:lang w:val="pl-PL" w:eastAsia="en-US" w:bidi="ar-SA"/>
              </w:rPr>
              <w:t>Za spełnienie kryterium – 2 pkt.</w:t>
            </w:r>
          </w:p>
        </w:tc>
        <w:tc>
          <w:tcPr>
            <w:tcW w:w="2382" w:type="dxa"/>
            <w:tcBorders>
              <w:top w:val="nil"/>
            </w:tcBorders>
            <w:vAlign w:val="center"/>
          </w:tcPr>
          <w:p>
            <w:pPr>
              <w:pStyle w:val="Normal"/>
              <w:widowControl w:val="false"/>
              <w:suppressAutoHyphens w:val="true"/>
              <w:spacing w:lineRule="auto" w:line="240" w:before="0" w:after="0"/>
              <w:jc w:val="left"/>
              <w:rPr>
                <w:rFonts w:eastAsia="Calibri" w:cs="Calibri" w:cstheme="minorHAnsi"/>
                <w:b/>
                <w:b/>
                <w:bCs/>
                <w:sz w:val="18"/>
                <w:szCs w:val="18"/>
              </w:rPr>
            </w:pPr>
            <w:r>
              <w:rPr>
                <w:rFonts w:eastAsia="Calibri" w:cs="Calibri" w:cstheme="minorHAnsi"/>
                <w:b/>
                <w:bCs/>
                <w:kern w:val="0"/>
                <w:sz w:val="18"/>
                <w:szCs w:val="18"/>
                <w:lang w:val="pl-PL" w:eastAsia="en-US" w:bidi="ar-SA"/>
              </w:rPr>
              <w:t>0 lub 2 pkt</w:t>
            </w:r>
          </w:p>
          <w:p>
            <w:pPr>
              <w:pStyle w:val="Normal"/>
              <w:widowControl w:val="false"/>
              <w:suppressAutoHyphens w:val="true"/>
              <w:spacing w:lineRule="auto" w:line="240" w:before="0" w:after="0"/>
              <w:jc w:val="left"/>
              <w:rPr>
                <w:rFonts w:eastAsia="Calibri" w:cs="Calibri" w:cstheme="minorHAnsi"/>
                <w:b/>
                <w:b/>
                <w:bCs/>
                <w:sz w:val="18"/>
                <w:szCs w:val="18"/>
              </w:rPr>
            </w:pPr>
            <w:r>
              <w:rPr>
                <w:rFonts w:eastAsia="Calibri" w:cs="Calibri" w:cstheme="minorHAnsi"/>
                <w:b/>
                <w:bCs/>
                <w:kern w:val="0"/>
                <w:sz w:val="22"/>
                <w:szCs w:val="22"/>
                <w:lang w:val="pl-PL" w:eastAsia="en-US" w:bidi="ar-SA"/>
              </w:rPr>
            </w:r>
          </w:p>
          <w:p>
            <w:pPr>
              <w:pStyle w:val="Normal"/>
              <w:widowControl w:val="false"/>
              <w:suppressAutoHyphens w:val="true"/>
              <w:spacing w:lineRule="auto" w:line="240" w:before="0" w:after="0"/>
              <w:jc w:val="left"/>
              <w:rPr>
                <w:rFonts w:eastAsia="Calibri" w:cs="Calibri" w:cstheme="minorHAnsi"/>
                <w:b/>
                <w:b/>
                <w:bCs/>
                <w:sz w:val="18"/>
                <w:szCs w:val="18"/>
              </w:rPr>
            </w:pPr>
            <w:r>
              <w:rPr>
                <w:rFonts w:eastAsia="Calibri" w:cs="Calibri" w:cstheme="minorHAnsi"/>
                <w:b/>
                <w:bCs/>
                <w:kern w:val="0"/>
                <w:sz w:val="18"/>
                <w:szCs w:val="18"/>
                <w:lang w:val="pl-PL" w:eastAsia="en-US" w:bidi="ar-SA"/>
              </w:rPr>
              <w:t>Nie przewiduje się możliwości skierowania kryterium do poprawy.</w:t>
            </w:r>
          </w:p>
          <w:p>
            <w:pPr>
              <w:pStyle w:val="Normal"/>
              <w:widowControl w:val="false"/>
              <w:suppressAutoHyphens w:val="true"/>
              <w:spacing w:lineRule="auto" w:line="240" w:before="0" w:after="0"/>
              <w:jc w:val="left"/>
              <w:rPr>
                <w:rFonts w:eastAsia="Calibri" w:cs="Calibri" w:cstheme="minorHAnsi"/>
                <w:b/>
                <w:b/>
                <w:bCs/>
                <w:sz w:val="18"/>
                <w:szCs w:val="18"/>
              </w:rPr>
            </w:pPr>
            <w:r>
              <w:rPr>
                <w:rFonts w:eastAsia="Calibri" w:cs="Calibri" w:cstheme="minorHAnsi"/>
                <w:b/>
                <w:bCs/>
                <w:kern w:val="0"/>
                <w:sz w:val="22"/>
                <w:szCs w:val="22"/>
                <w:lang w:val="pl-PL" w:eastAsia="en-US" w:bidi="ar-SA"/>
              </w:rPr>
            </w:r>
          </w:p>
          <w:p>
            <w:pPr>
              <w:pStyle w:val="Normal"/>
              <w:widowControl w:val="false"/>
              <w:suppressAutoHyphens w:val="true"/>
              <w:spacing w:lineRule="auto" w:line="240" w:before="0" w:after="0"/>
              <w:jc w:val="left"/>
              <w:rPr>
                <w:rFonts w:cs="Calibri" w:cstheme="minorHAnsi"/>
                <w:b/>
                <w:b/>
                <w:bCs/>
                <w:sz w:val="18"/>
                <w:szCs w:val="18"/>
              </w:rPr>
            </w:pPr>
            <w:r>
              <w:rPr>
                <w:rFonts w:eastAsia="Calibri" w:cs="Calibri" w:cstheme="minorHAnsi"/>
                <w:b/>
                <w:bCs/>
                <w:kern w:val="0"/>
                <w:sz w:val="18"/>
                <w:szCs w:val="18"/>
                <w:lang w:val="pl-PL" w:eastAsia="en-US" w:bidi="ar-SA"/>
              </w:rPr>
              <w:t>Nie przewidziano minimum punktowego.</w:t>
            </w:r>
          </w:p>
          <w:p>
            <w:pPr>
              <w:pStyle w:val="Normal"/>
              <w:widowControl w:val="false"/>
              <w:suppressAutoHyphens w:val="true"/>
              <w:spacing w:lineRule="auto" w:line="240" w:before="0" w:after="0"/>
              <w:jc w:val="left"/>
              <w:rPr>
                <w:rFonts w:cs="Calibri" w:cstheme="minorHAnsi"/>
                <w:b/>
                <w:b/>
                <w:sz w:val="18"/>
                <w:szCs w:val="18"/>
                <w:shd w:fill="FFFF00" w:val="clear"/>
              </w:rPr>
            </w:pPr>
            <w:r>
              <w:rPr>
                <w:rFonts w:eastAsia="Calibri" w:cs="Calibri" w:cstheme="minorHAnsi"/>
                <w:b/>
                <w:kern w:val="0"/>
                <w:sz w:val="22"/>
                <w:szCs w:val="22"/>
                <w:shd w:fill="FFFF00" w:val="clear"/>
                <w:lang w:val="pl-PL" w:eastAsia="en-US" w:bidi="ar-SA"/>
              </w:rPr>
            </w:r>
          </w:p>
        </w:tc>
        <w:tc>
          <w:tcPr>
            <w:tcW w:w="2927" w:type="dxa"/>
            <w:tcBorders>
              <w:top w:val="nil"/>
            </w:tcBorders>
            <w:vAlign w:val="center"/>
          </w:tcPr>
          <w:p>
            <w:pPr>
              <w:pStyle w:val="Normal"/>
              <w:widowControl w:val="false"/>
              <w:suppressAutoHyphens w:val="true"/>
              <w:spacing w:lineRule="auto" w:line="240" w:before="0" w:after="0"/>
              <w:jc w:val="left"/>
              <w:rPr>
                <w:rFonts w:eastAsia="Calibri" w:cs="Calibri" w:cstheme="minorHAnsi"/>
                <w:sz w:val="18"/>
                <w:szCs w:val="18"/>
              </w:rPr>
            </w:pPr>
            <w:r>
              <w:rPr>
                <w:rFonts w:eastAsia="Calibri" w:cs="Calibri" w:cstheme="minorHAnsi"/>
                <w:kern w:val="0"/>
                <w:sz w:val="18"/>
                <w:szCs w:val="18"/>
                <w:lang w:val="pl-PL" w:eastAsia="en-US" w:bidi="ar-SA"/>
              </w:rPr>
              <w:t xml:space="preserve">Kryterium weryfikowane na podstawie treści wniosku o dofinansowanie projektu pilotażowego. </w:t>
            </w:r>
          </w:p>
        </w:tc>
      </w:tr>
      <w:tr>
        <w:trPr>
          <w:trHeight w:val="246" w:hRule="atLeast"/>
        </w:trPr>
        <w:tc>
          <w:tcPr>
            <w:tcW w:w="1015" w:type="dxa"/>
            <w:tcBorders>
              <w:top w:val="nil"/>
            </w:tcBorders>
            <w:vAlign w:val="center"/>
          </w:tcPr>
          <w:p>
            <w:pPr>
              <w:pStyle w:val="Normal"/>
              <w:widowControl w:val="false"/>
              <w:suppressAutoHyphens w:val="true"/>
              <w:spacing w:lineRule="auto" w:line="240" w:before="0" w:after="0"/>
              <w:jc w:val="left"/>
              <w:rPr>
                <w:rFonts w:cs="Calibri" w:cstheme="minorHAnsi"/>
                <w:b/>
                <w:b/>
                <w:sz w:val="18"/>
                <w:szCs w:val="20"/>
              </w:rPr>
            </w:pPr>
            <w:r>
              <w:rPr>
                <w:rFonts w:eastAsia="Calibri" w:cs="Calibri" w:cstheme="minorHAnsi"/>
                <w:b/>
                <w:kern w:val="0"/>
                <w:sz w:val="18"/>
                <w:szCs w:val="20"/>
                <w:lang w:val="pl-PL" w:eastAsia="en-US" w:bidi="ar-SA"/>
              </w:rPr>
              <w:t>22.</w:t>
            </w:r>
          </w:p>
        </w:tc>
        <w:tc>
          <w:tcPr>
            <w:tcW w:w="3471" w:type="dxa"/>
            <w:tcBorders>
              <w:top w:val="nil"/>
            </w:tcBorders>
            <w:vAlign w:val="center"/>
          </w:tcPr>
          <w:p>
            <w:pPr>
              <w:pStyle w:val="Normal"/>
              <w:widowControl w:val="false"/>
              <w:suppressAutoHyphens w:val="true"/>
              <w:spacing w:lineRule="auto" w:line="240" w:before="0" w:after="0"/>
              <w:jc w:val="left"/>
              <w:rPr>
                <w:rFonts w:cs="Calibri" w:cstheme="minorHAnsi"/>
                <w:b/>
                <w:b/>
                <w:color w:val="000000"/>
                <w:sz w:val="18"/>
                <w:szCs w:val="20"/>
              </w:rPr>
            </w:pPr>
            <w:r>
              <w:rPr>
                <w:rFonts w:eastAsia="Calibri" w:cs="Calibri" w:cstheme="minorHAnsi"/>
                <w:b/>
                <w:color w:val="000000"/>
                <w:kern w:val="0"/>
                <w:sz w:val="18"/>
                <w:szCs w:val="20"/>
                <w:lang w:val="pl-PL" w:eastAsia="en-US" w:bidi="ar-SA"/>
              </w:rPr>
              <w:t>Preferencja dla podmiotów  sektora społecznego działających na obszarze objętym LSR</w:t>
            </w:r>
          </w:p>
        </w:tc>
        <w:tc>
          <w:tcPr>
            <w:tcW w:w="4234" w:type="dxa"/>
            <w:tcBorders>
              <w:top w:val="nil"/>
            </w:tcBorders>
            <w:vAlign w:val="center"/>
          </w:tcPr>
          <w:p>
            <w:pPr>
              <w:pStyle w:val="Normal"/>
              <w:widowControl w:val="false"/>
              <w:suppressAutoHyphens w:val="true"/>
              <w:spacing w:lineRule="auto" w:line="240" w:before="0" w:after="0"/>
              <w:jc w:val="left"/>
              <w:rPr>
                <w:rFonts w:eastAsia="Calibri" w:cs="Calibri" w:cstheme="minorHAnsi"/>
                <w:sz w:val="18"/>
                <w:szCs w:val="18"/>
              </w:rPr>
            </w:pPr>
            <w:r>
              <w:rPr>
                <w:rFonts w:eastAsia="Calibri" w:cs="Calibri" w:cstheme="minorHAnsi"/>
                <w:color w:val="000000"/>
                <w:kern w:val="0"/>
                <w:sz w:val="18"/>
                <w:szCs w:val="18"/>
                <w:lang w:val="pl-PL" w:eastAsia="en-US" w:bidi="ar-SA"/>
              </w:rPr>
              <w:t>Preferuje się podmioty sektora społecznego działających na obszarze objętym LSR tj. miasta Inowrocławia</w:t>
            </w:r>
          </w:p>
          <w:p>
            <w:pPr>
              <w:pStyle w:val="ListParagraph"/>
              <w:widowControl w:val="false"/>
              <w:numPr>
                <w:ilvl w:val="0"/>
                <w:numId w:val="5"/>
              </w:numPr>
              <w:tabs>
                <w:tab w:val="clear" w:pos="708"/>
                <w:tab w:val="left" w:pos="732" w:leader="none"/>
              </w:tabs>
              <w:suppressAutoHyphens w:val="true"/>
              <w:spacing w:lineRule="auto" w:line="276" w:before="0" w:after="160"/>
              <w:ind w:left="113" w:hanging="0"/>
              <w:contextualSpacing/>
              <w:jc w:val="left"/>
              <w:rPr>
                <w:rFonts w:cs="Calibri" w:cstheme="minorHAnsi"/>
                <w:sz w:val="18"/>
                <w:szCs w:val="18"/>
              </w:rPr>
            </w:pPr>
            <w:r>
              <w:rPr>
                <w:rFonts w:eastAsia="Calibri" w:cs="Calibri" w:cstheme="minorHAnsi"/>
                <w:kern w:val="0"/>
                <w:sz w:val="18"/>
                <w:szCs w:val="18"/>
                <w:lang w:val="pl-PL" w:eastAsia="en-US" w:bidi="ar-SA"/>
              </w:rPr>
              <w:t>Podmioty sektora społecznego – za podmioty sektora społecznego, zgodnie z zapisami uznaje się:</w:t>
            </w:r>
          </w:p>
          <w:p>
            <w:pPr>
              <w:pStyle w:val="ListParagraph"/>
              <w:widowControl w:val="false"/>
              <w:tabs>
                <w:tab w:val="clear" w:pos="708"/>
                <w:tab w:val="left" w:pos="1134" w:leader="none"/>
              </w:tabs>
              <w:suppressAutoHyphens w:val="true"/>
              <w:spacing w:lineRule="auto" w:line="276" w:before="0" w:after="160"/>
              <w:ind w:left="227" w:hanging="0"/>
              <w:contextualSpacing/>
              <w:jc w:val="left"/>
              <w:rPr>
                <w:rFonts w:cs="Calibri" w:cstheme="minorHAnsi"/>
                <w:sz w:val="18"/>
                <w:szCs w:val="18"/>
              </w:rPr>
            </w:pPr>
            <w:r>
              <w:rPr>
                <w:rFonts w:eastAsia="Calibri" w:cs="Calibri" w:cstheme="minorHAnsi"/>
                <w:kern w:val="0"/>
                <w:sz w:val="18"/>
                <w:szCs w:val="18"/>
                <w:lang w:val="pl-PL" w:eastAsia="en-US" w:bidi="ar-SA"/>
              </w:rPr>
              <w:t xml:space="preserve">- organizacje pozarządowe, </w:t>
            </w:r>
          </w:p>
          <w:p>
            <w:pPr>
              <w:pStyle w:val="ListParagraph"/>
              <w:widowControl w:val="false"/>
              <w:tabs>
                <w:tab w:val="clear" w:pos="708"/>
                <w:tab w:val="left" w:pos="1134" w:leader="none"/>
              </w:tabs>
              <w:suppressAutoHyphens w:val="true"/>
              <w:spacing w:lineRule="auto" w:line="276" w:before="0" w:after="160"/>
              <w:ind w:left="227" w:hanging="0"/>
              <w:contextualSpacing/>
              <w:jc w:val="left"/>
              <w:rPr>
                <w:rFonts w:cs="Calibri" w:cstheme="minorHAnsi"/>
                <w:sz w:val="18"/>
                <w:szCs w:val="18"/>
              </w:rPr>
            </w:pPr>
            <w:r>
              <w:rPr>
                <w:rFonts w:eastAsia="Calibri" w:cs="Calibri" w:cstheme="minorHAnsi"/>
                <w:kern w:val="0"/>
                <w:sz w:val="18"/>
                <w:szCs w:val="18"/>
                <w:lang w:val="pl-PL" w:eastAsia="en-US" w:bidi="ar-SA"/>
              </w:rPr>
              <w:t>- kościoły i związki wyznaniowe, jeżeli ich cele statutowe obejmują prowadzenie działalności pożytku publicznego,</w:t>
            </w:r>
          </w:p>
          <w:p>
            <w:pPr>
              <w:pStyle w:val="ListParagraph"/>
              <w:widowControl w:val="false"/>
              <w:tabs>
                <w:tab w:val="clear" w:pos="708"/>
                <w:tab w:val="left" w:pos="1134" w:leader="none"/>
              </w:tabs>
              <w:suppressAutoHyphens w:val="true"/>
              <w:spacing w:lineRule="auto" w:line="276" w:before="0" w:after="160"/>
              <w:ind w:left="227" w:hanging="0"/>
              <w:contextualSpacing/>
              <w:jc w:val="left"/>
              <w:rPr>
                <w:rFonts w:cs="Calibri" w:cstheme="minorHAnsi"/>
                <w:sz w:val="18"/>
                <w:szCs w:val="18"/>
              </w:rPr>
            </w:pPr>
            <w:r>
              <w:rPr>
                <w:rFonts w:eastAsia="Calibri" w:cs="Calibri" w:cstheme="minorHAnsi"/>
                <w:kern w:val="0"/>
                <w:sz w:val="18"/>
                <w:szCs w:val="18"/>
                <w:lang w:val="pl-PL" w:eastAsia="en-US" w:bidi="ar-SA"/>
              </w:rPr>
              <w:t>- związki zawodowe,</w:t>
            </w:r>
          </w:p>
          <w:p>
            <w:pPr>
              <w:pStyle w:val="ListParagraph"/>
              <w:widowControl w:val="false"/>
              <w:tabs>
                <w:tab w:val="clear" w:pos="708"/>
                <w:tab w:val="left" w:pos="1134" w:leader="none"/>
              </w:tabs>
              <w:suppressAutoHyphens w:val="true"/>
              <w:spacing w:lineRule="auto" w:line="276" w:before="0" w:after="160"/>
              <w:ind w:left="227" w:hanging="0"/>
              <w:contextualSpacing/>
              <w:jc w:val="left"/>
              <w:rPr>
                <w:rFonts w:cs="Calibri" w:cstheme="minorHAnsi"/>
                <w:sz w:val="18"/>
                <w:szCs w:val="18"/>
              </w:rPr>
            </w:pPr>
            <w:r>
              <w:rPr>
                <w:rFonts w:eastAsia="Calibri" w:cs="Calibri" w:cstheme="minorHAnsi"/>
                <w:kern w:val="0"/>
                <w:sz w:val="18"/>
                <w:szCs w:val="18"/>
                <w:lang w:val="pl-PL" w:eastAsia="en-US" w:bidi="ar-SA"/>
              </w:rPr>
              <w:t>- organizacje pracodawców,</w:t>
            </w:r>
          </w:p>
          <w:p>
            <w:pPr>
              <w:pStyle w:val="ListParagraph"/>
              <w:widowControl w:val="false"/>
              <w:tabs>
                <w:tab w:val="clear" w:pos="708"/>
                <w:tab w:val="left" w:pos="1134" w:leader="none"/>
              </w:tabs>
              <w:suppressAutoHyphens w:val="true"/>
              <w:spacing w:lineRule="auto" w:line="276" w:before="0" w:after="160"/>
              <w:ind w:left="227" w:hanging="0"/>
              <w:contextualSpacing/>
              <w:jc w:val="left"/>
              <w:rPr>
                <w:rFonts w:cs="Calibri" w:cstheme="minorHAnsi"/>
                <w:sz w:val="18"/>
                <w:szCs w:val="18"/>
              </w:rPr>
            </w:pPr>
            <w:r>
              <w:rPr>
                <w:rFonts w:eastAsia="Calibri" w:cs="Calibri" w:cstheme="minorHAnsi"/>
                <w:kern w:val="0"/>
                <w:sz w:val="18"/>
                <w:szCs w:val="18"/>
                <w:lang w:val="pl-PL" w:eastAsia="en-US" w:bidi="ar-SA"/>
              </w:rPr>
              <w:t>- organizacje społeczno-zawodowe rolników,</w:t>
            </w:r>
          </w:p>
          <w:p>
            <w:pPr>
              <w:pStyle w:val="ListParagraph"/>
              <w:widowControl w:val="false"/>
              <w:tabs>
                <w:tab w:val="clear" w:pos="708"/>
                <w:tab w:val="left" w:pos="1134" w:leader="none"/>
              </w:tabs>
              <w:suppressAutoHyphens w:val="true"/>
              <w:spacing w:lineRule="auto" w:line="276" w:before="0" w:after="0"/>
              <w:ind w:left="227" w:hanging="0"/>
              <w:contextualSpacing/>
              <w:jc w:val="left"/>
              <w:rPr>
                <w:rFonts w:eastAsia="Calibri" w:cs="Calibri" w:cstheme="minorHAnsi"/>
                <w:sz w:val="18"/>
                <w:szCs w:val="18"/>
              </w:rPr>
            </w:pPr>
            <w:r>
              <w:rPr>
                <w:rFonts w:eastAsia="Calibri" w:cs="Calibri" w:cstheme="minorHAnsi"/>
                <w:color w:val="000000"/>
                <w:kern w:val="0"/>
                <w:sz w:val="18"/>
                <w:szCs w:val="18"/>
                <w:lang w:val="pl-PL" w:eastAsia="en-US" w:bidi="ar-SA"/>
              </w:rPr>
              <w:t>- inne dobrowolne zrzeszenia i ruchy obywatelskie.</w:t>
            </w:r>
          </w:p>
          <w:p>
            <w:pPr>
              <w:pStyle w:val="ListParagraph"/>
              <w:widowControl w:val="false"/>
              <w:tabs>
                <w:tab w:val="clear" w:pos="708"/>
                <w:tab w:val="left" w:pos="1134" w:leader="none"/>
              </w:tabs>
              <w:suppressAutoHyphens w:val="true"/>
              <w:spacing w:lineRule="auto" w:line="276" w:before="0" w:after="0"/>
              <w:ind w:left="227" w:hanging="0"/>
              <w:contextualSpacing/>
              <w:jc w:val="left"/>
              <w:rPr>
                <w:rFonts w:cs="Calibri" w:cstheme="minorHAnsi"/>
                <w:color w:val="000000"/>
              </w:rPr>
            </w:pPr>
            <w:r>
              <w:rPr>
                <w:rFonts w:eastAsia="Calibri" w:cs="Calibri" w:cstheme="minorHAnsi"/>
                <w:color w:val="000000"/>
                <w:kern w:val="0"/>
                <w:sz w:val="22"/>
                <w:szCs w:val="22"/>
                <w:lang w:val="pl-PL" w:eastAsia="en-US" w:bidi="ar-SA"/>
              </w:rPr>
            </w:r>
          </w:p>
          <w:p>
            <w:pPr>
              <w:pStyle w:val="ListParagraph"/>
              <w:widowControl w:val="false"/>
              <w:tabs>
                <w:tab w:val="clear" w:pos="708"/>
                <w:tab w:val="left" w:pos="1134" w:leader="none"/>
              </w:tabs>
              <w:suppressAutoHyphens w:val="true"/>
              <w:spacing w:lineRule="auto" w:line="276" w:before="0" w:after="0"/>
              <w:ind w:left="227" w:hanging="0"/>
              <w:contextualSpacing/>
              <w:jc w:val="left"/>
              <w:rPr>
                <w:rFonts w:eastAsia="Calibri" w:cs="Calibri" w:cstheme="minorHAnsi"/>
                <w:sz w:val="18"/>
                <w:szCs w:val="18"/>
              </w:rPr>
            </w:pPr>
            <w:r>
              <w:rPr>
                <w:rFonts w:eastAsia="Calibri" w:cs="Calibri" w:cstheme="minorHAnsi"/>
                <w:color w:val="000000"/>
                <w:kern w:val="0"/>
                <w:sz w:val="18"/>
                <w:szCs w:val="18"/>
                <w:lang w:val="pl-PL" w:eastAsia="en-US" w:bidi="ar-SA"/>
              </w:rPr>
              <w:t>Za spełnienie kryterium - 2 pkt.</w:t>
            </w:r>
          </w:p>
        </w:tc>
        <w:tc>
          <w:tcPr>
            <w:tcW w:w="2382" w:type="dxa"/>
            <w:tcBorders>
              <w:top w:val="nil"/>
            </w:tcBorders>
            <w:vAlign w:val="center"/>
          </w:tcPr>
          <w:p>
            <w:pPr>
              <w:pStyle w:val="Normal"/>
              <w:widowControl w:val="false"/>
              <w:suppressAutoHyphens w:val="true"/>
              <w:spacing w:lineRule="auto" w:line="240" w:before="0" w:after="0"/>
              <w:jc w:val="left"/>
              <w:rPr>
                <w:rFonts w:cs="Calibri" w:cstheme="minorHAnsi"/>
                <w:b/>
                <w:b/>
                <w:sz w:val="18"/>
                <w:szCs w:val="20"/>
              </w:rPr>
            </w:pPr>
            <w:r>
              <w:rPr>
                <w:rFonts w:eastAsia="Calibri" w:cs="Calibri" w:cstheme="minorHAnsi"/>
                <w:b/>
                <w:kern w:val="0"/>
                <w:sz w:val="18"/>
                <w:szCs w:val="20"/>
                <w:lang w:val="pl-PL" w:eastAsia="en-US" w:bidi="ar-SA"/>
              </w:rPr>
              <w:t>0-2 pkt</w:t>
            </w:r>
          </w:p>
          <w:p>
            <w:pPr>
              <w:pStyle w:val="Normal"/>
              <w:widowControl w:val="false"/>
              <w:suppressAutoHyphens w:val="true"/>
              <w:spacing w:lineRule="auto" w:line="240" w:before="0" w:after="0"/>
              <w:jc w:val="left"/>
              <w:rPr>
                <w:rFonts w:cs="Calibri" w:cstheme="minorHAnsi"/>
                <w:b/>
                <w:b/>
                <w:sz w:val="18"/>
                <w:szCs w:val="20"/>
              </w:rPr>
            </w:pPr>
            <w:r>
              <w:rPr>
                <w:rFonts w:eastAsia="Calibri" w:cs="Calibri" w:cstheme="minorHAnsi"/>
                <w:b/>
                <w:kern w:val="0"/>
                <w:sz w:val="22"/>
                <w:szCs w:val="22"/>
                <w:lang w:val="pl-PL" w:eastAsia="en-US" w:bidi="ar-SA"/>
              </w:rPr>
            </w:r>
          </w:p>
          <w:p>
            <w:pPr>
              <w:pStyle w:val="Normal"/>
              <w:widowControl w:val="false"/>
              <w:suppressAutoHyphens w:val="true"/>
              <w:spacing w:lineRule="auto" w:line="240" w:before="0" w:after="0"/>
              <w:jc w:val="left"/>
              <w:rPr>
                <w:rFonts w:cs="Calibri" w:cstheme="minorHAnsi"/>
                <w:b/>
                <w:b/>
                <w:sz w:val="18"/>
                <w:szCs w:val="20"/>
              </w:rPr>
            </w:pPr>
            <w:r>
              <w:rPr>
                <w:rFonts w:eastAsia="Calibri" w:cs="Calibri" w:cstheme="minorHAnsi"/>
                <w:b/>
                <w:kern w:val="0"/>
                <w:sz w:val="18"/>
                <w:szCs w:val="20"/>
                <w:lang w:val="pl-PL" w:eastAsia="en-US" w:bidi="ar-SA"/>
              </w:rPr>
              <w:t>Nie przewiduje się możliwości skierowania kryterium do poprawy.</w:t>
            </w:r>
          </w:p>
          <w:p>
            <w:pPr>
              <w:pStyle w:val="Normal"/>
              <w:widowControl w:val="false"/>
              <w:suppressAutoHyphens w:val="true"/>
              <w:spacing w:lineRule="auto" w:line="240" w:before="0" w:after="0"/>
              <w:jc w:val="left"/>
              <w:rPr>
                <w:rFonts w:cs="Calibri" w:cstheme="minorHAnsi"/>
                <w:b/>
                <w:b/>
                <w:sz w:val="18"/>
                <w:szCs w:val="20"/>
              </w:rPr>
            </w:pPr>
            <w:r>
              <w:rPr>
                <w:rFonts w:eastAsia="Calibri" w:cs="Calibri" w:cstheme="minorHAnsi"/>
                <w:b/>
                <w:kern w:val="0"/>
                <w:sz w:val="22"/>
                <w:szCs w:val="22"/>
                <w:lang w:val="pl-PL" w:eastAsia="en-US" w:bidi="ar-SA"/>
              </w:rPr>
            </w:r>
          </w:p>
          <w:p>
            <w:pPr>
              <w:pStyle w:val="Normal"/>
              <w:widowControl w:val="false"/>
              <w:suppressAutoHyphens w:val="true"/>
              <w:spacing w:lineRule="auto" w:line="240" w:before="0" w:after="0"/>
              <w:jc w:val="left"/>
              <w:rPr>
                <w:rFonts w:cs="Calibri" w:cstheme="minorHAnsi"/>
                <w:b/>
                <w:b/>
                <w:sz w:val="18"/>
                <w:szCs w:val="20"/>
              </w:rPr>
            </w:pPr>
            <w:r>
              <w:rPr>
                <w:rFonts w:eastAsia="Calibri" w:cs="Calibri" w:cstheme="minorHAnsi"/>
                <w:b/>
                <w:kern w:val="0"/>
                <w:sz w:val="18"/>
                <w:szCs w:val="20"/>
                <w:lang w:val="pl-PL" w:eastAsia="en-US" w:bidi="ar-SA"/>
              </w:rPr>
              <w:t>Nie przewidziano minimum punktowego.</w:t>
            </w:r>
          </w:p>
          <w:p>
            <w:pPr>
              <w:pStyle w:val="Normal"/>
              <w:widowControl w:val="false"/>
              <w:suppressAutoHyphens w:val="true"/>
              <w:spacing w:lineRule="auto" w:line="240" w:before="0" w:after="0"/>
              <w:jc w:val="left"/>
              <w:rPr>
                <w:rFonts w:cs="Calibri" w:cstheme="minorHAnsi"/>
                <w:b/>
                <w:b/>
                <w:sz w:val="18"/>
                <w:szCs w:val="20"/>
              </w:rPr>
            </w:pPr>
            <w:r>
              <w:rPr>
                <w:rFonts w:eastAsia="Calibri" w:cs="Calibri" w:cstheme="minorHAnsi"/>
                <w:b/>
                <w:kern w:val="0"/>
                <w:sz w:val="22"/>
                <w:szCs w:val="22"/>
                <w:lang w:val="pl-PL" w:eastAsia="en-US" w:bidi="ar-SA"/>
              </w:rPr>
            </w:r>
          </w:p>
        </w:tc>
        <w:tc>
          <w:tcPr>
            <w:tcW w:w="2927" w:type="dxa"/>
            <w:tcBorders>
              <w:top w:val="nil"/>
            </w:tcBorders>
            <w:vAlign w:val="center"/>
          </w:tcPr>
          <w:p>
            <w:pPr>
              <w:pStyle w:val="Normal"/>
              <w:widowControl w:val="false"/>
              <w:suppressAutoHyphens w:val="true"/>
              <w:spacing w:lineRule="auto" w:line="240" w:before="0" w:after="0"/>
              <w:jc w:val="left"/>
              <w:rPr>
                <w:rFonts w:cs="Calibri" w:cstheme="minorHAnsi"/>
                <w:sz w:val="18"/>
                <w:szCs w:val="20"/>
              </w:rPr>
            </w:pPr>
            <w:r>
              <w:rPr>
                <w:rFonts w:eastAsia="Calibri" w:cs="Calibri" w:cstheme="minorHAnsi"/>
                <w:kern w:val="0"/>
                <w:sz w:val="18"/>
                <w:szCs w:val="20"/>
                <w:lang w:val="pl-PL" w:eastAsia="en-US" w:bidi="ar-SA"/>
              </w:rPr>
              <w:t xml:space="preserve">Kryterium weryfikowane </w:t>
            </w:r>
          </w:p>
          <w:p>
            <w:pPr>
              <w:pStyle w:val="Normal"/>
              <w:widowControl w:val="false"/>
              <w:suppressAutoHyphens w:val="true"/>
              <w:spacing w:lineRule="auto" w:line="240" w:before="0" w:after="0"/>
              <w:jc w:val="left"/>
              <w:rPr>
                <w:rFonts w:cs="Calibri" w:cstheme="minorHAnsi"/>
                <w:sz w:val="18"/>
                <w:szCs w:val="20"/>
              </w:rPr>
            </w:pPr>
            <w:r>
              <w:rPr>
                <w:rFonts w:eastAsia="Calibri" w:cs="Calibri" w:cstheme="minorHAnsi"/>
                <w:kern w:val="0"/>
                <w:sz w:val="18"/>
                <w:szCs w:val="20"/>
                <w:lang w:val="pl-PL" w:eastAsia="en-US" w:bidi="ar-SA"/>
              </w:rPr>
              <w:t xml:space="preserve">w oparciu o dokumentację – wniosek złożony przez wnioskodawcę  oraz wydruk </w:t>
            </w:r>
          </w:p>
          <w:p>
            <w:pPr>
              <w:pStyle w:val="Normal"/>
              <w:widowControl w:val="false"/>
              <w:suppressAutoHyphens w:val="true"/>
              <w:spacing w:lineRule="auto" w:line="240" w:before="0" w:after="0"/>
              <w:jc w:val="left"/>
              <w:rPr>
                <w:rFonts w:cs="Calibri" w:cstheme="minorHAnsi"/>
                <w:sz w:val="18"/>
                <w:szCs w:val="20"/>
              </w:rPr>
            </w:pPr>
            <w:r>
              <w:rPr>
                <w:rFonts w:eastAsia="Calibri" w:cs="Calibri" w:cstheme="minorHAnsi"/>
                <w:kern w:val="0"/>
                <w:sz w:val="18"/>
                <w:szCs w:val="20"/>
                <w:lang w:val="pl-PL" w:eastAsia="en-US" w:bidi="ar-SA"/>
              </w:rPr>
              <w:t>z KRS</w:t>
            </w:r>
          </w:p>
        </w:tc>
      </w:tr>
    </w:tbl>
    <w:p>
      <w:pPr>
        <w:pStyle w:val="Normal"/>
        <w:spacing w:before="0" w:after="160"/>
        <w:rPr>
          <w:rFonts w:cs="Calibri" w:cstheme="minorHAnsi"/>
          <w:b/>
          <w:b/>
          <w:sz w:val="18"/>
        </w:rPr>
      </w:pPr>
      <w:r>
        <w:rPr/>
      </w:r>
    </w:p>
    <w:sectPr>
      <w:headerReference w:type="default" r:id="rId2"/>
      <w:footerReference w:type="default" r:id="rId3"/>
      <w:footnotePr>
        <w:numFmt w:val="decimal"/>
      </w:footnotePr>
      <w:type w:val="nextPage"/>
      <w:pgSz w:orient="landscape" w:w="16838" w:h="11906"/>
      <w:pgMar w:left="1417" w:right="1417" w:header="708" w:top="1417" w:footer="708" w:bottom="1417" w:gutter="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swiss"/>
    <w:pitch w:val="variable"/>
  </w:font>
  <w:font w:name="Arial">
    <w:charset w:val="ee"/>
    <w:family w:val="roman"/>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97885372"/>
    </w:sdtPr>
    <w:sdtContent>
      <w:p>
        <w:pPr>
          <w:pStyle w:val="Stopka"/>
          <w:jc w:val="right"/>
          <w:rPr>
            <w:sz w:val="20"/>
          </w:rPr>
        </w:pPr>
        <w:r>
          <w:rPr>
            <w:sz w:val="20"/>
          </w:rPr>
          <w:fldChar w:fldCharType="begin"/>
        </w:r>
        <w:r>
          <w:rPr>
            <w:sz w:val="20"/>
          </w:rPr>
          <w:instrText> PAGE </w:instrText>
        </w:r>
        <w:r>
          <w:rPr>
            <w:sz w:val="20"/>
          </w:rPr>
          <w:fldChar w:fldCharType="separate"/>
        </w:r>
        <w:r>
          <w:rPr>
            <w:sz w:val="20"/>
          </w:rPr>
          <w:t>8</w:t>
        </w:r>
        <w:r>
          <w:rPr>
            <w:sz w:val="20"/>
          </w:rPr>
          <w:fldChar w:fldCharType="end"/>
        </w:r>
      </w:p>
    </w:sdtContent>
  </w:sdt>
  <w:p>
    <w:pPr>
      <w:pStyle w:val="Stopk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rzypisdolny"/>
        <w:widowControl w:val="false"/>
        <w:jc w:val="both"/>
        <w:rPr>
          <w:rFonts w:ascii="Times New Roman" w:hAnsi="Times New Roman" w:cs="Times New Roman"/>
          <w:sz w:val="18"/>
          <w:szCs w:val="18"/>
        </w:rPr>
      </w:pPr>
      <w:r>
        <w:rPr>
          <w:rStyle w:val="Znakiprzypiswdolnych"/>
        </w:rPr>
        <w:footnoteRef/>
      </w:r>
      <w:r>
        <w:rPr>
          <w:rFonts w:cs="Times New Roman" w:ascii="Times New Roman" w:hAnsi="Times New Roman"/>
          <w:sz w:val="18"/>
          <w:szCs w:val="18"/>
        </w:rPr>
        <w:t xml:space="preserve"> </w:t>
      </w:r>
      <w:r>
        <w:rPr>
          <w:rFonts w:cs="Times New Roman" w:ascii="Times New Roman" w:hAnsi="Times New Roman"/>
          <w:sz w:val="18"/>
          <w:szCs w:val="18"/>
        </w:rPr>
        <w:t>W każdym kryterium zapis „Kryterium weryfikowane na podstawie treści wniosku o dofinansowanie projektu pilotażowego” nie wyklucza wykorzystania w ocenie spełniania kryterium informacji dotyczących wnioskodawcy lub wniosku o dofinansowanie projektu pilotażowego pozyskanych w inny sposób.</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jc w:val="center"/>
      <w:rPr/>
    </w:pPr>
    <w:r>
      <w:rPr/>
      <w:drawing>
        <wp:inline distT="0" distB="0" distL="0" distR="0">
          <wp:extent cx="5767070" cy="780415"/>
          <wp:effectExtent l="0" t="0" r="0" b="0"/>
          <wp:docPr id="1"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
                  <pic:cNvPicPr>
                    <a:picLocks noChangeAspect="1" noChangeArrowheads="1"/>
                  </pic:cNvPicPr>
                </pic:nvPicPr>
                <pic:blipFill>
                  <a:blip r:embed="rId1"/>
                  <a:stretch>
                    <a:fillRect/>
                  </a:stretch>
                </pic:blipFill>
                <pic:spPr bwMode="auto">
                  <a:xfrm>
                    <a:off x="0" y="0"/>
                    <a:ext cx="5767070" cy="78041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11" w:hanging="360"/>
      </w:pPr>
      <w:rPr>
        <w:rFonts w:ascii="Symbol" w:hAnsi="Symbol" w:cs="Symbol" w:hint="default"/>
      </w:rPr>
    </w:lvl>
    <w:lvl w:ilvl="1">
      <w:start w:val="1"/>
      <w:numFmt w:val="bullet"/>
      <w:lvlText w:val="o"/>
      <w:lvlJc w:val="left"/>
      <w:pPr>
        <w:tabs>
          <w:tab w:val="num" w:pos="0"/>
        </w:tabs>
        <w:ind w:left="731" w:hanging="360"/>
      </w:pPr>
      <w:rPr>
        <w:rFonts w:ascii="Courier New" w:hAnsi="Courier New" w:cs="Courier New" w:hint="default"/>
      </w:rPr>
    </w:lvl>
    <w:lvl w:ilvl="2">
      <w:start w:val="1"/>
      <w:numFmt w:val="bullet"/>
      <w:lvlText w:val=""/>
      <w:lvlJc w:val="left"/>
      <w:pPr>
        <w:tabs>
          <w:tab w:val="num" w:pos="0"/>
        </w:tabs>
        <w:ind w:left="1451" w:hanging="360"/>
      </w:pPr>
      <w:rPr>
        <w:rFonts w:ascii="Wingdings" w:hAnsi="Wingdings" w:cs="Wingdings" w:hint="default"/>
      </w:rPr>
    </w:lvl>
    <w:lvl w:ilvl="3">
      <w:start w:val="1"/>
      <w:numFmt w:val="bullet"/>
      <w:lvlText w:val=""/>
      <w:lvlJc w:val="left"/>
      <w:pPr>
        <w:tabs>
          <w:tab w:val="num" w:pos="0"/>
        </w:tabs>
        <w:ind w:left="2171" w:hanging="360"/>
      </w:pPr>
      <w:rPr>
        <w:rFonts w:ascii="Symbol" w:hAnsi="Symbol" w:cs="Symbol" w:hint="default"/>
      </w:rPr>
    </w:lvl>
    <w:lvl w:ilvl="4">
      <w:start w:val="1"/>
      <w:numFmt w:val="bullet"/>
      <w:lvlText w:val="o"/>
      <w:lvlJc w:val="left"/>
      <w:pPr>
        <w:tabs>
          <w:tab w:val="num" w:pos="0"/>
        </w:tabs>
        <w:ind w:left="2891" w:hanging="360"/>
      </w:pPr>
      <w:rPr>
        <w:rFonts w:ascii="Courier New" w:hAnsi="Courier New" w:cs="Courier New" w:hint="default"/>
      </w:rPr>
    </w:lvl>
    <w:lvl w:ilvl="5">
      <w:start w:val="1"/>
      <w:numFmt w:val="bullet"/>
      <w:lvlText w:val=""/>
      <w:lvlJc w:val="left"/>
      <w:pPr>
        <w:tabs>
          <w:tab w:val="num" w:pos="0"/>
        </w:tabs>
        <w:ind w:left="3611" w:hanging="360"/>
      </w:pPr>
      <w:rPr>
        <w:rFonts w:ascii="Wingdings" w:hAnsi="Wingdings" w:cs="Wingdings" w:hint="default"/>
      </w:rPr>
    </w:lvl>
    <w:lvl w:ilvl="6">
      <w:start w:val="1"/>
      <w:numFmt w:val="bullet"/>
      <w:lvlText w:val=""/>
      <w:lvlJc w:val="left"/>
      <w:pPr>
        <w:tabs>
          <w:tab w:val="num" w:pos="0"/>
        </w:tabs>
        <w:ind w:left="4331" w:hanging="360"/>
      </w:pPr>
      <w:rPr>
        <w:rFonts w:ascii="Symbol" w:hAnsi="Symbol" w:cs="Symbol" w:hint="default"/>
      </w:rPr>
    </w:lvl>
    <w:lvl w:ilvl="7">
      <w:start w:val="1"/>
      <w:numFmt w:val="bullet"/>
      <w:lvlText w:val="o"/>
      <w:lvlJc w:val="left"/>
      <w:pPr>
        <w:tabs>
          <w:tab w:val="num" w:pos="0"/>
        </w:tabs>
        <w:ind w:left="5051" w:hanging="360"/>
      </w:pPr>
      <w:rPr>
        <w:rFonts w:ascii="Courier New" w:hAnsi="Courier New" w:cs="Courier New" w:hint="default"/>
      </w:rPr>
    </w:lvl>
    <w:lvl w:ilvl="8">
      <w:start w:val="1"/>
      <w:numFmt w:val="bullet"/>
      <w:lvlText w:val=""/>
      <w:lvlJc w:val="left"/>
      <w:pPr>
        <w:tabs>
          <w:tab w:val="num" w:pos="0"/>
        </w:tabs>
        <w:ind w:left="5771" w:hanging="360"/>
      </w:pPr>
      <w:rPr>
        <w:rFonts w:ascii="Wingdings" w:hAnsi="Wingdings" w:cs="Wingdings" w:hint="default"/>
      </w:rPr>
    </w:lvl>
  </w:abstractNum>
  <w:abstractNum w:abstractNumId="4">
    <w:lvl w:ilvl="0">
      <w:start w:val="1"/>
      <w:numFmt w:val="decimal"/>
      <w:lvlText w:val="%1."/>
      <w:lvlJc w:val="left"/>
      <w:pPr>
        <w:tabs>
          <w:tab w:val="num" w:pos="0"/>
        </w:tabs>
        <w:ind w:left="360" w:hanging="360"/>
      </w:pPr>
    </w:lvl>
    <w:lvl w:ilvl="1">
      <w:start w:val="1"/>
      <w:numFmt w:val="lowerLetter"/>
      <w:lvlText w:val="%2."/>
      <w:lvlJc w:val="left"/>
      <w:pPr>
        <w:tabs>
          <w:tab w:val="num" w:pos="0"/>
        </w:tabs>
        <w:ind w:left="731" w:hanging="360"/>
      </w:pPr>
    </w:lvl>
    <w:lvl w:ilvl="2">
      <w:start w:val="1"/>
      <w:numFmt w:val="lowerRoman"/>
      <w:lvlText w:val="%3."/>
      <w:lvlJc w:val="right"/>
      <w:pPr>
        <w:tabs>
          <w:tab w:val="num" w:pos="0"/>
        </w:tabs>
        <w:ind w:left="1451" w:hanging="180"/>
      </w:pPr>
    </w:lvl>
    <w:lvl w:ilvl="3">
      <w:start w:val="1"/>
      <w:numFmt w:val="decimal"/>
      <w:lvlText w:val="%4."/>
      <w:lvlJc w:val="left"/>
      <w:pPr>
        <w:tabs>
          <w:tab w:val="num" w:pos="0"/>
        </w:tabs>
        <w:ind w:left="2171" w:hanging="360"/>
      </w:pPr>
    </w:lvl>
    <w:lvl w:ilvl="4">
      <w:start w:val="1"/>
      <w:numFmt w:val="lowerLetter"/>
      <w:lvlText w:val="%5."/>
      <w:lvlJc w:val="left"/>
      <w:pPr>
        <w:tabs>
          <w:tab w:val="num" w:pos="0"/>
        </w:tabs>
        <w:ind w:left="2891" w:hanging="360"/>
      </w:pPr>
    </w:lvl>
    <w:lvl w:ilvl="5">
      <w:start w:val="1"/>
      <w:numFmt w:val="lowerRoman"/>
      <w:lvlText w:val="%6."/>
      <w:lvlJc w:val="right"/>
      <w:pPr>
        <w:tabs>
          <w:tab w:val="num" w:pos="0"/>
        </w:tabs>
        <w:ind w:left="3611" w:hanging="180"/>
      </w:pPr>
    </w:lvl>
    <w:lvl w:ilvl="6">
      <w:start w:val="1"/>
      <w:numFmt w:val="decimal"/>
      <w:lvlText w:val="%7."/>
      <w:lvlJc w:val="left"/>
      <w:pPr>
        <w:tabs>
          <w:tab w:val="num" w:pos="0"/>
        </w:tabs>
        <w:ind w:left="4331" w:hanging="360"/>
      </w:pPr>
    </w:lvl>
    <w:lvl w:ilvl="7">
      <w:start w:val="1"/>
      <w:numFmt w:val="lowerLetter"/>
      <w:lvlText w:val="%8."/>
      <w:lvlJc w:val="left"/>
      <w:pPr>
        <w:tabs>
          <w:tab w:val="num" w:pos="0"/>
        </w:tabs>
        <w:ind w:left="5051" w:hanging="360"/>
      </w:pPr>
    </w:lvl>
    <w:lvl w:ilvl="8">
      <w:start w:val="1"/>
      <w:numFmt w:val="lowerRoman"/>
      <w:lvlText w:val="%9."/>
      <w:lvlJc w:val="right"/>
      <w:pPr>
        <w:tabs>
          <w:tab w:val="num" w:pos="0"/>
        </w:tabs>
        <w:ind w:left="5771"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71d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9d4666"/>
    <w:rPr/>
  </w:style>
  <w:style w:type="character" w:styleId="StopkaZnak" w:customStyle="1">
    <w:name w:val="Stopka Znak"/>
    <w:basedOn w:val="DefaultParagraphFont"/>
    <w:link w:val="Stopka"/>
    <w:uiPriority w:val="99"/>
    <w:qFormat/>
    <w:rsid w:val="009d4666"/>
    <w:rPr/>
  </w:style>
  <w:style w:type="character" w:styleId="TekstprzypisudolnegoZnak" w:customStyle="1">
    <w:name w:val="Tekst przypisu dolnego Znak"/>
    <w:basedOn w:val="DefaultParagraphFont"/>
    <w:link w:val="Tekstprzypisudolnego"/>
    <w:uiPriority w:val="99"/>
    <w:semiHidden/>
    <w:qFormat/>
    <w:rsid w:val="00af3cac"/>
    <w:rPr>
      <w:sz w:val="20"/>
      <w:szCs w:val="20"/>
    </w:rPr>
  </w:style>
  <w:style w:type="character" w:styleId="Zakotwiczenieprzypisudolnego" w:customStyle="1">
    <w:name w:val="Zakotwiczenie przypisu dolnego"/>
    <w:rPr>
      <w:vertAlign w:val="superscript"/>
    </w:rPr>
  </w:style>
  <w:style w:type="character" w:styleId="FootnoteCharacters" w:customStyle="1">
    <w:name w:val="Footnote Characters"/>
    <w:basedOn w:val="DefaultParagraphFont"/>
    <w:uiPriority w:val="99"/>
    <w:semiHidden/>
    <w:unhideWhenUsed/>
    <w:qFormat/>
    <w:rsid w:val="00d271da"/>
    <w:rPr>
      <w:vertAlign w:val="superscript"/>
    </w:rPr>
  </w:style>
  <w:style w:type="character" w:styleId="TekstdymkaZnak" w:customStyle="1">
    <w:name w:val="Tekst dymka Znak"/>
    <w:basedOn w:val="DefaultParagraphFont"/>
    <w:link w:val="Tekstdymka"/>
    <w:uiPriority w:val="99"/>
    <w:semiHidden/>
    <w:qFormat/>
    <w:rsid w:val="00bb7d56"/>
    <w:rPr>
      <w:rFonts w:ascii="Segoe UI" w:hAnsi="Segoe UI" w:cs="Segoe UI"/>
      <w:sz w:val="18"/>
      <w:szCs w:val="18"/>
    </w:rPr>
  </w:style>
  <w:style w:type="character" w:styleId="Annotationreference">
    <w:name w:val="annotation reference"/>
    <w:basedOn w:val="DefaultParagraphFont"/>
    <w:uiPriority w:val="99"/>
    <w:semiHidden/>
    <w:unhideWhenUsed/>
    <w:qFormat/>
    <w:rsid w:val="00960b62"/>
    <w:rPr>
      <w:sz w:val="16"/>
      <w:szCs w:val="16"/>
    </w:rPr>
  </w:style>
  <w:style w:type="character" w:styleId="TekstkomentarzaZnak" w:customStyle="1">
    <w:name w:val="Tekst komentarza Znak"/>
    <w:basedOn w:val="DefaultParagraphFont"/>
    <w:link w:val="Tekstkomentarza"/>
    <w:uiPriority w:val="99"/>
    <w:qFormat/>
    <w:rsid w:val="00960b62"/>
    <w:rPr>
      <w:sz w:val="20"/>
      <w:szCs w:val="20"/>
    </w:rPr>
  </w:style>
  <w:style w:type="character" w:styleId="TematkomentarzaZnak" w:customStyle="1">
    <w:name w:val="Temat komentarza Znak"/>
    <w:basedOn w:val="TekstkomentarzaZnak"/>
    <w:link w:val="Tematkomentarza"/>
    <w:uiPriority w:val="99"/>
    <w:semiHidden/>
    <w:qFormat/>
    <w:rsid w:val="00960b62"/>
    <w:rPr>
      <w:b/>
      <w:bCs/>
      <w:sz w:val="20"/>
      <w:szCs w:val="20"/>
    </w:rPr>
  </w:style>
  <w:style w:type="character" w:styleId="Czeinternetowe" w:customStyle="1">
    <w:name w:val="Łącze internetowe"/>
    <w:basedOn w:val="DefaultParagraphFont"/>
    <w:uiPriority w:val="99"/>
    <w:unhideWhenUsed/>
    <w:rsid w:val="00d271da"/>
    <w:rPr>
      <w:color w:val="0563C1" w:themeColor="hyperlink"/>
      <w:u w:val="single"/>
    </w:rPr>
  </w:style>
  <w:style w:type="character" w:styleId="Nierozpoznanawzmianka1" w:customStyle="1">
    <w:name w:val="Nierozpoznana wzmianka1"/>
    <w:basedOn w:val="DefaultParagraphFont"/>
    <w:uiPriority w:val="99"/>
    <w:semiHidden/>
    <w:unhideWhenUsed/>
    <w:qFormat/>
    <w:rsid w:val="001f0739"/>
    <w:rPr>
      <w:color w:val="605E5C"/>
      <w:shd w:fill="E1DFDD" w:val="clear"/>
    </w:rPr>
  </w:style>
  <w:style w:type="character" w:styleId="Znakiprzypiswdolnych" w:customStyle="1">
    <w:name w:val="Znaki przypisów dolnych"/>
    <w:qFormat/>
    <w:rPr/>
  </w:style>
  <w:style w:type="character" w:styleId="Zakotwiczenieprzypisukocowego" w:customStyle="1">
    <w:name w:val="Zakotwiczenie przypisu końcowego"/>
    <w:rPr>
      <w:vertAlign w:val="superscript"/>
    </w:rPr>
  </w:style>
  <w:style w:type="character" w:styleId="Znakiprzypiswkocowych" w:customStyle="1">
    <w:name w:val="Znaki przypisów końcowych"/>
    <w:qFormat/>
    <w:rPr/>
  </w:style>
  <w:style w:type="character" w:styleId="Numeracjawierszy" w:customStyle="1">
    <w:name w:val="Numeracja wierszy"/>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d271da"/>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d271da"/>
    <w:pPr>
      <w:tabs>
        <w:tab w:val="clear" w:pos="708"/>
        <w:tab w:val="center" w:pos="4536" w:leader="none"/>
        <w:tab w:val="right" w:pos="9072" w:leader="none"/>
      </w:tabs>
      <w:spacing w:lineRule="auto" w:line="240" w:before="0" w:after="0"/>
    </w:pPr>
    <w:rPr/>
  </w:style>
  <w:style w:type="paragraph" w:styleId="Caption">
    <w:name w:val="caption"/>
    <w:basedOn w:val="Normal"/>
    <w:qFormat/>
    <w:pPr>
      <w:suppressLineNumbers/>
      <w:spacing w:before="120" w:after="120"/>
    </w:pPr>
    <w:rPr>
      <w:rFonts w:cs="Arial"/>
      <w:i/>
      <w:iCs/>
      <w:sz w:val="24"/>
      <w:szCs w:val="24"/>
    </w:rPr>
  </w:style>
  <w:style w:type="paragraph" w:styleId="Stopka">
    <w:name w:val="Footer"/>
    <w:basedOn w:val="Normal"/>
    <w:link w:val="StopkaZnak"/>
    <w:uiPriority w:val="99"/>
    <w:unhideWhenUsed/>
    <w:rsid w:val="00d271da"/>
    <w:pPr>
      <w:tabs>
        <w:tab w:val="clear" w:pos="708"/>
        <w:tab w:val="center" w:pos="4536" w:leader="none"/>
        <w:tab w:val="right" w:pos="9072" w:leader="none"/>
      </w:tabs>
      <w:spacing w:lineRule="auto" w:line="240" w:before="0" w:after="0"/>
    </w:pPr>
    <w:rPr/>
  </w:style>
  <w:style w:type="paragraph" w:styleId="Default" w:customStyle="1">
    <w:name w:val="Default"/>
    <w:qFormat/>
    <w:rsid w:val="00d271da"/>
    <w:pPr>
      <w:widowControl/>
      <w:suppressAutoHyphens w:val="true"/>
      <w:bidi w:val="0"/>
      <w:spacing w:before="0" w:after="0"/>
      <w:jc w:val="left"/>
    </w:pPr>
    <w:rPr>
      <w:rFonts w:ascii="Arial" w:hAnsi="Arial" w:eastAsia="Calibri" w:cs="Arial"/>
      <w:color w:val="000000"/>
      <w:kern w:val="0"/>
      <w:sz w:val="24"/>
      <w:szCs w:val="24"/>
      <w:lang w:val="pl-PL" w:eastAsia="en-US" w:bidi="ar-SA"/>
    </w:rPr>
  </w:style>
  <w:style w:type="paragraph" w:styleId="ListParagraph">
    <w:name w:val="List Paragraph"/>
    <w:basedOn w:val="Normal"/>
    <w:uiPriority w:val="34"/>
    <w:qFormat/>
    <w:rsid w:val="00d271da"/>
    <w:pPr>
      <w:spacing w:before="0" w:after="160"/>
      <w:ind w:left="720" w:hanging="0"/>
      <w:contextualSpacing/>
    </w:pPr>
    <w:rPr/>
  </w:style>
  <w:style w:type="paragraph" w:styleId="Przypisdolny">
    <w:name w:val="Footnote Text"/>
    <w:basedOn w:val="Normal"/>
    <w:link w:val="TekstprzypisudolnegoZnak"/>
    <w:uiPriority w:val="99"/>
    <w:semiHidden/>
    <w:unhideWhenUsed/>
    <w:rsid w:val="00d271da"/>
    <w:pPr>
      <w:spacing w:lineRule="auto" w:line="240" w:before="0" w:after="0"/>
    </w:pPr>
    <w:rPr>
      <w:sz w:val="20"/>
      <w:szCs w:val="20"/>
    </w:rPr>
  </w:style>
  <w:style w:type="paragraph" w:styleId="BalloonText">
    <w:name w:val="Balloon Text"/>
    <w:basedOn w:val="Normal"/>
    <w:link w:val="TekstdymkaZnak"/>
    <w:uiPriority w:val="99"/>
    <w:semiHidden/>
    <w:unhideWhenUsed/>
    <w:qFormat/>
    <w:rsid w:val="00d271da"/>
    <w:pPr>
      <w:spacing w:lineRule="auto" w:line="240" w:before="0" w:after="0"/>
    </w:pPr>
    <w:rPr>
      <w:rFonts w:ascii="Segoe UI" w:hAnsi="Segoe UI" w:cs="Segoe UI"/>
      <w:sz w:val="18"/>
      <w:szCs w:val="18"/>
    </w:rPr>
  </w:style>
  <w:style w:type="paragraph" w:styleId="Annotationtext">
    <w:name w:val="annotation text"/>
    <w:basedOn w:val="Normal"/>
    <w:link w:val="TekstkomentarzaZnak"/>
    <w:uiPriority w:val="99"/>
    <w:unhideWhenUsed/>
    <w:qFormat/>
    <w:rsid w:val="00960b62"/>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960b62"/>
    <w:pPr/>
    <w:rPr>
      <w:b/>
      <w:bCs/>
    </w:rPr>
  </w:style>
  <w:style w:type="paragraph" w:styleId="Normalny1" w:customStyle="1">
    <w:name w:val="Normalny1"/>
    <w:qFormat/>
    <w:rsid w:val="00d271da"/>
    <w:pPr>
      <w:widowControl/>
      <w:suppressAutoHyphens w:val="true"/>
      <w:bidi w:val="0"/>
      <w:spacing w:before="0" w:after="0"/>
      <w:jc w:val="left"/>
    </w:pPr>
    <w:rPr>
      <w:rFonts w:ascii="Calibri" w:hAnsi="Calibri" w:eastAsia="Calibri" w:cs="Calibri"/>
      <w:color w:val="000000"/>
      <w:kern w:val="0"/>
      <w:sz w:val="20"/>
      <w:szCs w:val="20"/>
      <w:lang w:eastAsia="pl-PL" w:val="pl-PL" w:bidi="ar-SA"/>
    </w:rPr>
  </w:style>
  <w:style w:type="paragraph" w:styleId="Revision">
    <w:name w:val="Revision"/>
    <w:uiPriority w:val="99"/>
    <w:semiHidden/>
    <w:qFormat/>
    <w:rsid w:val="00d271da"/>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Zawartotabeli" w:customStyle="1">
    <w:name w:val="Zawartość tabeli"/>
    <w:basedOn w:val="Normal"/>
    <w:qFormat/>
    <w:pPr>
      <w:widowControl w:val="false"/>
      <w:suppressLineNumbers/>
    </w:pPr>
    <w:rPr/>
  </w:style>
  <w:style w:type="paragraph" w:styleId="Nagwektabeli" w:customStyle="1">
    <w:name w:val="Nagłówek tabeli"/>
    <w:basedOn w:val="Zawartotabeli"/>
    <w:qFormat/>
    <w:pPr>
      <w:jc w:val="center"/>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9d466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AB971-0EB1-4B09-A50B-37A5E89E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LibreOffice/7.1.5.2$Windows_X86_64 LibreOffice_project/85f04e9f809797b8199d13c421bd8a2b025d52b5</Application>
  <AppVersion>15.0000</AppVersion>
  <Pages>8</Pages>
  <Words>2169</Words>
  <Characters>14994</Characters>
  <CharactersWithSpaces>17011</CharactersWithSpaces>
  <Paragraphs>194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2022-10-05T11:31:00Z</dcterms:created>
  <dc:creator>Milena Skopińska</dc:creator>
  <dc:description/>
  <dc:language>pl-PL</dc:language>
  <cp:lastModifiedBy/>
  <cp:lastPrinted>2022-10-04T14:55:00Z</cp:lastPrinted>
  <dcterms:modified xsi:type="dcterms:W3CDTF">2023-06-15T13:59:24Z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